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C97A" w14:textId="77777777" w:rsidR="00B36908" w:rsidRDefault="00B479A8" w:rsidP="00B36908">
      <w:pPr>
        <w:rPr>
          <w:b/>
          <w:color w:val="4472C4" w:themeColor="accent5"/>
          <w:sz w:val="24"/>
          <w:lang w:val="en-GB"/>
        </w:rPr>
      </w:pPr>
      <w:r>
        <w:rPr>
          <w:b/>
          <w:color w:val="4472C4" w:themeColor="accent5"/>
          <w:sz w:val="24"/>
          <w:lang w:val="en-GB"/>
        </w:rPr>
        <w:t>Western Victorian Transmission Network Project - Options</w:t>
      </w:r>
      <w:r w:rsidR="00C65A90">
        <w:rPr>
          <w:b/>
          <w:color w:val="4472C4" w:themeColor="accent5"/>
          <w:sz w:val="24"/>
          <w:lang w:val="en-GB"/>
        </w:rPr>
        <w:t xml:space="preserve"> </w:t>
      </w:r>
    </w:p>
    <w:p w14:paraId="436E2117" w14:textId="77777777" w:rsidR="00B479A8" w:rsidRPr="00B479A8" w:rsidRDefault="00B479A8" w:rsidP="00B479A8">
      <w:pPr>
        <w:spacing w:after="0"/>
        <w:ind w:left="1080" w:hanging="1080"/>
        <w:rPr>
          <w:rFonts w:ascii="Calibri" w:eastAsia="Times New Roman" w:hAnsi="Calibri" w:cs="Calibri"/>
          <w:b/>
          <w:sz w:val="18"/>
          <w:szCs w:val="18"/>
        </w:rPr>
      </w:pPr>
      <w:r w:rsidRPr="00B479A8">
        <w:rPr>
          <w:rFonts w:ascii="Calibri" w:eastAsia="Times New Roman" w:hAnsi="Calibri" w:cs="Calibri"/>
          <w:sz w:val="18"/>
          <w:szCs w:val="18"/>
        </w:rPr>
        <w:t>To:</w:t>
      </w:r>
      <w:r w:rsidRPr="00B479A8">
        <w:rPr>
          <w:rFonts w:ascii="Calibri" w:eastAsia="Times New Roman" w:hAnsi="Calibri" w:cs="Calibri"/>
          <w:sz w:val="18"/>
          <w:szCs w:val="18"/>
        </w:rPr>
        <w:tab/>
      </w:r>
      <w:r w:rsidRPr="00B479A8">
        <w:rPr>
          <w:rFonts w:ascii="Calibri" w:eastAsia="Times New Roman" w:hAnsi="Calibri" w:cs="Calibri"/>
          <w:b/>
          <w:sz w:val="18"/>
          <w:szCs w:val="18"/>
        </w:rPr>
        <w:t xml:space="preserve">The Hon. Maryanne Thomas, Minister for Regional Development, Agriculture &amp; Resources </w:t>
      </w:r>
    </w:p>
    <w:p w14:paraId="72F84C0A"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w:t>
      </w:r>
      <w:r>
        <w:rPr>
          <w:rFonts w:ascii="Calibri" w:eastAsia="Times New Roman" w:hAnsi="Calibri" w:cs="Calibri"/>
          <w:sz w:val="18"/>
          <w:szCs w:val="18"/>
        </w:rPr>
        <w:t>:</w:t>
      </w:r>
      <w:r w:rsidRPr="00B479A8">
        <w:rPr>
          <w:rFonts w:ascii="Calibri" w:eastAsia="Times New Roman" w:hAnsi="Calibri" w:cs="Calibri"/>
          <w:sz w:val="18"/>
          <w:szCs w:val="18"/>
        </w:rPr>
        <w:t xml:space="preserve"> mary-anne.thomas@parliament.vic.gov.au</w:t>
      </w:r>
    </w:p>
    <w:p w14:paraId="3A8A0FEC"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 xml:space="preserve">The Hon. Lily </w:t>
      </w:r>
      <w:proofErr w:type="spellStart"/>
      <w:r w:rsidRPr="00B479A8">
        <w:rPr>
          <w:rFonts w:ascii="Calibri" w:eastAsia="Times New Roman" w:hAnsi="Calibri" w:cs="Calibri"/>
          <w:b/>
          <w:sz w:val="18"/>
          <w:szCs w:val="18"/>
        </w:rPr>
        <w:t>D'Ambrosio</w:t>
      </w:r>
      <w:proofErr w:type="spellEnd"/>
      <w:r w:rsidRPr="00B479A8">
        <w:rPr>
          <w:rFonts w:ascii="Calibri" w:eastAsia="Times New Roman" w:hAnsi="Calibri" w:cs="Calibri"/>
          <w:b/>
          <w:sz w:val="18"/>
          <w:szCs w:val="18"/>
        </w:rPr>
        <w:t>, Minister for Energy, Environment and Climate Change</w:t>
      </w:r>
    </w:p>
    <w:p w14:paraId="5D91A6FA"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lily.dambrosio@parliament.vic.gov.au</w:t>
      </w:r>
    </w:p>
    <w:p w14:paraId="37BFA148" w14:textId="77777777" w:rsidR="00B479A8" w:rsidRDefault="00B479A8" w:rsidP="00B479A8">
      <w:pPr>
        <w:spacing w:after="0"/>
        <w:ind w:left="1080"/>
        <w:rPr>
          <w:rFonts w:ascii="Calibri" w:eastAsia="Times New Roman" w:hAnsi="Calibri" w:cs="Calibri"/>
          <w:sz w:val="18"/>
          <w:szCs w:val="18"/>
        </w:rPr>
      </w:pPr>
    </w:p>
    <w:p w14:paraId="4D9B268A" w14:textId="77777777" w:rsidR="00B479A8" w:rsidRPr="00B479A8" w:rsidRDefault="00B479A8" w:rsidP="00B479A8">
      <w:pPr>
        <w:spacing w:after="0"/>
        <w:ind w:left="1080" w:hanging="1080"/>
        <w:rPr>
          <w:rFonts w:ascii="Calibri" w:eastAsia="Times New Roman" w:hAnsi="Calibri" w:cs="Calibri"/>
          <w:sz w:val="18"/>
          <w:szCs w:val="18"/>
        </w:rPr>
      </w:pPr>
      <w:r w:rsidRPr="00B479A8">
        <w:rPr>
          <w:rFonts w:ascii="Calibri" w:eastAsia="Times New Roman" w:hAnsi="Calibri" w:cs="Calibri"/>
          <w:sz w:val="18"/>
          <w:szCs w:val="18"/>
        </w:rPr>
        <w:t>CC:</w:t>
      </w:r>
      <w:r>
        <w:rPr>
          <w:rFonts w:ascii="Calibri" w:eastAsia="Times New Roman" w:hAnsi="Calibri" w:cs="Calibri"/>
          <w:sz w:val="18"/>
          <w:szCs w:val="18"/>
        </w:rPr>
        <w:tab/>
      </w:r>
      <w:r w:rsidRPr="00B479A8">
        <w:rPr>
          <w:rFonts w:ascii="Calibri" w:eastAsia="Times New Roman" w:hAnsi="Calibri" w:cs="Calibri"/>
          <w:b/>
          <w:sz w:val="18"/>
          <w:szCs w:val="18"/>
        </w:rPr>
        <w:t>Ms Michaela Settle, Sitting member of Buninyong Electorate</w:t>
      </w:r>
      <w:r w:rsidRPr="00B479A8">
        <w:rPr>
          <w:rFonts w:ascii="Calibri" w:eastAsia="Times New Roman" w:hAnsi="Calibri" w:cs="Calibri"/>
          <w:sz w:val="18"/>
          <w:szCs w:val="18"/>
        </w:rPr>
        <w:t xml:space="preserve"> </w:t>
      </w:r>
    </w:p>
    <w:p w14:paraId="54225EBD"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Michaela.settle@parliament.vic.gov.au</w:t>
      </w:r>
    </w:p>
    <w:p w14:paraId="459953FF"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Ms Louise Staley, Member for Ripon</w:t>
      </w:r>
    </w:p>
    <w:p w14:paraId="26384796"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louise.staley@parliament.vic.gov.au</w:t>
      </w:r>
    </w:p>
    <w:p w14:paraId="581F1930"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 xml:space="preserve">Mr Steve McGhie, Member for Melton, Integrity and Oversight </w:t>
      </w:r>
    </w:p>
    <w:p w14:paraId="3C161C28"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Stephen.McGhie@parliament.vic.gov.au</w:t>
      </w:r>
    </w:p>
    <w:p w14:paraId="3742FC94"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Ms Natalie Hutchins, Member for Sydenham</w:t>
      </w:r>
    </w:p>
    <w:p w14:paraId="1FE08FA3" w14:textId="77777777" w:rsidR="00B479A8" w:rsidRPr="00B479A8" w:rsidRDefault="00B479A8" w:rsidP="00B479A8">
      <w:pPr>
        <w:spacing w:after="0"/>
        <w:ind w:left="1080"/>
        <w:rPr>
          <w:rFonts w:ascii="Calibri" w:eastAsia="Times New Roman" w:hAnsi="Calibri" w:cs="Calibri"/>
          <w:sz w:val="18"/>
          <w:szCs w:val="18"/>
        </w:rPr>
      </w:pPr>
      <w:r w:rsidRPr="00B479A8">
        <w:rPr>
          <w:rFonts w:eastAsia="Times New Roman"/>
          <w:color w:val="000000"/>
          <w:sz w:val="16"/>
          <w:szCs w:val="16"/>
        </w:rPr>
        <w:t>natalie.hutchins@parliament.vic.gov.au</w:t>
      </w:r>
    </w:p>
    <w:p w14:paraId="04F319D7"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Daniel Westermann CEO, AEMO</w:t>
      </w:r>
    </w:p>
    <w:p w14:paraId="7D32F45D"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daniel.westerman@aemo.com.au</w:t>
      </w:r>
    </w:p>
    <w:p w14:paraId="26D59AE2"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Andrew Dyer, Australian Energy Infrastructure Commissioner</w:t>
      </w:r>
    </w:p>
    <w:p w14:paraId="6BA396C2"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aeic@aeic.gov.au</w:t>
      </w:r>
    </w:p>
    <w:p w14:paraId="7DDB7554" w14:textId="77777777" w:rsidR="00B479A8" w:rsidRPr="00B479A8" w:rsidRDefault="00B479A8" w:rsidP="00B479A8">
      <w:pPr>
        <w:spacing w:after="0"/>
        <w:ind w:left="1080"/>
        <w:rPr>
          <w:rFonts w:ascii="Calibri" w:eastAsia="Times New Roman" w:hAnsi="Calibri" w:cs="Calibri"/>
          <w:b/>
          <w:sz w:val="18"/>
          <w:szCs w:val="18"/>
        </w:rPr>
      </w:pPr>
      <w:r w:rsidRPr="00B479A8">
        <w:rPr>
          <w:rFonts w:ascii="Calibri" w:eastAsia="Times New Roman" w:hAnsi="Calibri" w:cs="Calibri"/>
          <w:b/>
          <w:sz w:val="18"/>
          <w:szCs w:val="18"/>
        </w:rPr>
        <w:t>Tony Narvaez, Managing Director AusNet</w:t>
      </w:r>
    </w:p>
    <w:p w14:paraId="6731043C" w14:textId="77777777" w:rsidR="00B479A8" w:rsidRPr="00B479A8" w:rsidRDefault="00B479A8" w:rsidP="00B479A8">
      <w:pPr>
        <w:spacing w:after="0"/>
        <w:ind w:left="1080"/>
        <w:rPr>
          <w:rFonts w:ascii="Calibri" w:eastAsia="Times New Roman" w:hAnsi="Calibri" w:cs="Calibri"/>
          <w:sz w:val="18"/>
          <w:szCs w:val="18"/>
        </w:rPr>
      </w:pPr>
      <w:r w:rsidRPr="00B479A8">
        <w:rPr>
          <w:rFonts w:ascii="Calibri" w:eastAsia="Times New Roman" w:hAnsi="Calibri" w:cs="Calibri"/>
          <w:sz w:val="18"/>
          <w:szCs w:val="18"/>
        </w:rPr>
        <w:t>via e-mail: tony.narvaez@ausnetservices.com.au</w:t>
      </w:r>
    </w:p>
    <w:p w14:paraId="5E7C6137" w14:textId="77777777" w:rsidR="00010326" w:rsidRDefault="00010326" w:rsidP="00B479A8">
      <w:pPr>
        <w:spacing w:after="0"/>
        <w:rPr>
          <w:lang w:val="en-GB"/>
        </w:rPr>
      </w:pPr>
    </w:p>
    <w:p w14:paraId="64AA58A4" w14:textId="77777777" w:rsidR="00A27124" w:rsidRDefault="00B479A8" w:rsidP="00615693">
      <w:pPr>
        <w:spacing w:after="0"/>
        <w:rPr>
          <w:rFonts w:cstheme="minorHAnsi"/>
          <w:lang w:val="en-GB"/>
        </w:rPr>
      </w:pPr>
      <w:r>
        <w:rPr>
          <w:rFonts w:cstheme="minorHAnsi"/>
          <w:lang w:val="en-GB"/>
        </w:rPr>
        <w:t>Dear Minister,</w:t>
      </w:r>
    </w:p>
    <w:p w14:paraId="7617675D" w14:textId="77777777" w:rsidR="00B479A8" w:rsidRPr="00615693" w:rsidRDefault="00B479A8" w:rsidP="00615693">
      <w:pPr>
        <w:spacing w:after="0"/>
        <w:rPr>
          <w:rFonts w:cstheme="minorHAnsi"/>
          <w:lang w:val="en-GB"/>
        </w:rPr>
      </w:pPr>
    </w:p>
    <w:p w14:paraId="7AE5482D" w14:textId="77777777" w:rsidR="00D11549" w:rsidRPr="00615693" w:rsidRDefault="00C00CD6" w:rsidP="00615693">
      <w:pPr>
        <w:spacing w:after="0" w:line="240" w:lineRule="auto"/>
        <w:rPr>
          <w:rFonts w:cstheme="minorHAnsi"/>
          <w:lang w:val="en-GB"/>
        </w:rPr>
      </w:pPr>
      <w:r w:rsidRPr="00615693">
        <w:rPr>
          <w:rFonts w:cstheme="minorHAnsi"/>
          <w:lang w:val="en-GB"/>
        </w:rPr>
        <w:t>I am writing to ask</w:t>
      </w:r>
      <w:r w:rsidR="00D11549" w:rsidRPr="00615693">
        <w:rPr>
          <w:rFonts w:cstheme="minorHAnsi"/>
          <w:lang w:val="en-GB"/>
        </w:rPr>
        <w:t xml:space="preserve"> you to do what you can to stop </w:t>
      </w:r>
      <w:r w:rsidR="008E7C6F">
        <w:rPr>
          <w:rFonts w:cstheme="minorHAnsi"/>
          <w:lang w:val="en-GB"/>
        </w:rPr>
        <w:t>act</w:t>
      </w:r>
      <w:r w:rsidR="00A729FF">
        <w:rPr>
          <w:rFonts w:cstheme="minorHAnsi"/>
          <w:lang w:val="en-GB"/>
        </w:rPr>
        <w:t xml:space="preserve">ivity on the </w:t>
      </w:r>
      <w:r w:rsidR="00D11549" w:rsidRPr="00615693">
        <w:rPr>
          <w:rFonts w:cstheme="minorHAnsi"/>
          <w:lang w:val="en-GB"/>
        </w:rPr>
        <w:t xml:space="preserve">Western Victoria Transmission Network Project (WVTNP) </w:t>
      </w:r>
      <w:r w:rsidR="00A729FF">
        <w:rPr>
          <w:rFonts w:cstheme="minorHAnsi"/>
          <w:lang w:val="en-GB"/>
        </w:rPr>
        <w:t xml:space="preserve">until </w:t>
      </w:r>
      <w:r w:rsidR="00121A45" w:rsidRPr="00615693">
        <w:rPr>
          <w:rFonts w:cstheme="minorHAnsi"/>
          <w:i/>
          <w:u w:val="single"/>
          <w:lang w:val="en-GB"/>
        </w:rPr>
        <w:t>ALL</w:t>
      </w:r>
      <w:r w:rsidR="00D11549" w:rsidRPr="00615693">
        <w:rPr>
          <w:rFonts w:cstheme="minorHAnsi"/>
          <w:lang w:val="en-GB"/>
        </w:rPr>
        <w:t xml:space="preserve"> </w:t>
      </w:r>
      <w:r w:rsidR="00121A45" w:rsidRPr="00615693">
        <w:rPr>
          <w:rFonts w:cstheme="minorHAnsi"/>
          <w:lang w:val="en-GB"/>
        </w:rPr>
        <w:t xml:space="preserve">options including undergrounding </w:t>
      </w:r>
      <w:r w:rsidR="00D11549" w:rsidRPr="00615693">
        <w:rPr>
          <w:rFonts w:cstheme="minorHAnsi"/>
          <w:lang w:val="en-GB"/>
        </w:rPr>
        <w:t>are</w:t>
      </w:r>
      <w:r w:rsidR="00121A45" w:rsidRPr="00615693">
        <w:rPr>
          <w:rFonts w:cstheme="minorHAnsi"/>
          <w:lang w:val="en-GB"/>
        </w:rPr>
        <w:t xml:space="preserve"> properly</w:t>
      </w:r>
      <w:r w:rsidR="00D11549" w:rsidRPr="00615693">
        <w:rPr>
          <w:rFonts w:cstheme="minorHAnsi"/>
          <w:lang w:val="en-GB"/>
        </w:rPr>
        <w:t xml:space="preserve"> considered.</w:t>
      </w:r>
    </w:p>
    <w:p w14:paraId="490EEE0B" w14:textId="77777777" w:rsidR="004125D3" w:rsidRPr="00615693" w:rsidRDefault="004125D3" w:rsidP="00615693">
      <w:pPr>
        <w:spacing w:after="0" w:line="240" w:lineRule="auto"/>
        <w:rPr>
          <w:rFonts w:cstheme="minorHAnsi"/>
          <w:lang w:val="en-GB"/>
        </w:rPr>
      </w:pPr>
    </w:p>
    <w:p w14:paraId="5CCEF409" w14:textId="371CEE4A" w:rsidR="004125D3" w:rsidRPr="00615693" w:rsidRDefault="004125D3" w:rsidP="00615693">
      <w:pPr>
        <w:spacing w:after="0" w:line="240" w:lineRule="auto"/>
        <w:rPr>
          <w:rFonts w:cstheme="minorHAnsi"/>
          <w:lang w:val="en-GB"/>
        </w:rPr>
      </w:pPr>
      <w:proofErr w:type="spellStart"/>
      <w:r w:rsidRPr="00615693">
        <w:rPr>
          <w:rFonts w:cstheme="minorHAnsi"/>
          <w:lang w:val="en-GB"/>
        </w:rPr>
        <w:t>AusNet</w:t>
      </w:r>
      <w:proofErr w:type="spellEnd"/>
      <w:r w:rsidR="00754ADE">
        <w:rPr>
          <w:rFonts w:cstheme="minorHAnsi"/>
          <w:lang w:val="en-GB"/>
        </w:rPr>
        <w:t xml:space="preserve">, </w:t>
      </w:r>
      <w:r w:rsidR="00754ADE" w:rsidRPr="006B0C67">
        <w:rPr>
          <w:rFonts w:cstheme="minorHAnsi"/>
          <w:lang w:val="en-GB"/>
        </w:rPr>
        <w:t>the</w:t>
      </w:r>
      <w:r w:rsidR="00754ADE">
        <w:rPr>
          <w:rFonts w:cstheme="minorHAnsi"/>
          <w:lang w:val="en-GB"/>
        </w:rPr>
        <w:t xml:space="preserve"> </w:t>
      </w:r>
      <w:r w:rsidR="006B0C67">
        <w:rPr>
          <w:rFonts w:cstheme="minorHAnsi"/>
          <w:lang w:val="en-GB"/>
        </w:rPr>
        <w:t>current proponent,</w:t>
      </w:r>
      <w:r w:rsidRPr="00615693">
        <w:rPr>
          <w:rFonts w:cstheme="minorHAnsi"/>
          <w:lang w:val="en-GB"/>
        </w:rPr>
        <w:t xml:space="preserve"> </w:t>
      </w:r>
      <w:r w:rsidR="006B0C67">
        <w:rPr>
          <w:rFonts w:cstheme="minorHAnsi"/>
          <w:lang w:val="en-GB"/>
        </w:rPr>
        <w:t>is</w:t>
      </w:r>
      <w:r w:rsidR="006B0C67" w:rsidRPr="00615693">
        <w:rPr>
          <w:rFonts w:cstheme="minorHAnsi"/>
          <w:lang w:val="en-GB"/>
        </w:rPr>
        <w:t xml:space="preserve"> </w:t>
      </w:r>
      <w:r w:rsidRPr="00615693">
        <w:rPr>
          <w:rFonts w:cstheme="minorHAnsi"/>
          <w:lang w:val="en-GB"/>
        </w:rPr>
        <w:t xml:space="preserve">continuing to demonstrate </w:t>
      </w:r>
      <w:r w:rsidR="009A2469">
        <w:rPr>
          <w:rFonts w:cstheme="minorHAnsi"/>
          <w:lang w:val="en-GB"/>
        </w:rPr>
        <w:t xml:space="preserve">it has </w:t>
      </w:r>
      <w:r w:rsidRPr="00615693">
        <w:rPr>
          <w:rFonts w:cstheme="minorHAnsi"/>
          <w:lang w:val="en-GB"/>
        </w:rPr>
        <w:t xml:space="preserve">no social licence and </w:t>
      </w:r>
      <w:r w:rsidR="00034301">
        <w:rPr>
          <w:rFonts w:cstheme="minorHAnsi"/>
          <w:lang w:val="en-GB"/>
        </w:rPr>
        <w:t>is</w:t>
      </w:r>
      <w:r w:rsidR="00034301" w:rsidRPr="00615693">
        <w:rPr>
          <w:rFonts w:cstheme="minorHAnsi"/>
          <w:lang w:val="en-GB"/>
        </w:rPr>
        <w:t xml:space="preserve"> </w:t>
      </w:r>
      <w:r w:rsidRPr="00615693">
        <w:rPr>
          <w:rFonts w:cstheme="minorHAnsi"/>
          <w:lang w:val="en-GB"/>
        </w:rPr>
        <w:t>not actively listening to the tens of thousands of Victorians that will be adversely affected by these transmission lines and</w:t>
      </w:r>
      <w:r w:rsidR="008626C1">
        <w:rPr>
          <w:rFonts w:cstheme="minorHAnsi"/>
          <w:lang w:val="en-GB"/>
        </w:rPr>
        <w:t xml:space="preserve"> </w:t>
      </w:r>
      <w:r w:rsidR="00124AF1">
        <w:rPr>
          <w:rFonts w:cstheme="minorHAnsi"/>
          <w:lang w:val="en-GB"/>
        </w:rPr>
        <w:t xml:space="preserve">the </w:t>
      </w:r>
      <w:r w:rsidR="005C4254">
        <w:rPr>
          <w:rFonts w:cstheme="minorHAnsi"/>
          <w:lang w:val="en-GB"/>
        </w:rPr>
        <w:t xml:space="preserve">up to </w:t>
      </w:r>
      <w:r w:rsidR="008A3988" w:rsidRPr="00615693">
        <w:rPr>
          <w:rFonts w:cstheme="minorHAnsi"/>
          <w:lang w:val="en-GB"/>
        </w:rPr>
        <w:t>80</w:t>
      </w:r>
      <w:r w:rsidR="008A3988">
        <w:rPr>
          <w:rFonts w:cstheme="minorHAnsi"/>
          <w:lang w:val="en-GB"/>
        </w:rPr>
        <w:t>-</w:t>
      </w:r>
      <w:r w:rsidR="008A3988" w:rsidRPr="00615693">
        <w:rPr>
          <w:rFonts w:cstheme="minorHAnsi"/>
          <w:lang w:val="en-GB"/>
        </w:rPr>
        <w:t>metre-high</w:t>
      </w:r>
      <w:r w:rsidRPr="00615693">
        <w:rPr>
          <w:rFonts w:cstheme="minorHAnsi"/>
          <w:lang w:val="en-GB"/>
        </w:rPr>
        <w:t xml:space="preserve"> towers along the 190km route.  </w:t>
      </w:r>
      <w:r w:rsidR="00415444">
        <w:rPr>
          <w:rFonts w:cstheme="minorHAnsi"/>
          <w:lang w:val="en-GB"/>
        </w:rPr>
        <w:t xml:space="preserve">I </w:t>
      </w:r>
      <w:r w:rsidRPr="00615693">
        <w:rPr>
          <w:rFonts w:cstheme="minorHAnsi"/>
          <w:lang w:val="en-GB"/>
        </w:rPr>
        <w:t>support the idea of connecting the whole state to renewable energy</w:t>
      </w:r>
      <w:r w:rsidR="003A281F">
        <w:rPr>
          <w:rFonts w:cstheme="minorHAnsi"/>
          <w:lang w:val="en-GB"/>
        </w:rPr>
        <w:t xml:space="preserve">. However, </w:t>
      </w:r>
      <w:r w:rsidRPr="00615693">
        <w:rPr>
          <w:rFonts w:cstheme="minorHAnsi"/>
          <w:lang w:val="en-GB"/>
        </w:rPr>
        <w:t xml:space="preserve">the overhead transmission </w:t>
      </w:r>
      <w:r w:rsidR="00FC7C03">
        <w:rPr>
          <w:rFonts w:cstheme="minorHAnsi"/>
          <w:lang w:val="en-GB"/>
        </w:rPr>
        <w:t>option</w:t>
      </w:r>
      <w:r w:rsidR="00FC7C03" w:rsidRPr="00615693">
        <w:rPr>
          <w:rFonts w:cstheme="minorHAnsi"/>
          <w:lang w:val="en-GB"/>
        </w:rPr>
        <w:t xml:space="preserve"> </w:t>
      </w:r>
      <w:r w:rsidRPr="00615693">
        <w:rPr>
          <w:rFonts w:cstheme="minorHAnsi"/>
          <w:lang w:val="en-GB"/>
        </w:rPr>
        <w:t xml:space="preserve">that </w:t>
      </w:r>
      <w:proofErr w:type="spellStart"/>
      <w:r w:rsidRPr="00615693">
        <w:rPr>
          <w:rFonts w:cstheme="minorHAnsi"/>
          <w:lang w:val="en-GB"/>
        </w:rPr>
        <w:t>AusNet</w:t>
      </w:r>
      <w:proofErr w:type="spellEnd"/>
      <w:r w:rsidRPr="00615693">
        <w:rPr>
          <w:rFonts w:cstheme="minorHAnsi"/>
          <w:lang w:val="en-GB"/>
        </w:rPr>
        <w:t xml:space="preserve"> </w:t>
      </w:r>
      <w:r w:rsidR="0088590E">
        <w:rPr>
          <w:rFonts w:cstheme="minorHAnsi"/>
          <w:lang w:val="en-GB"/>
        </w:rPr>
        <w:t>is</w:t>
      </w:r>
      <w:r w:rsidR="0088590E" w:rsidRPr="00615693">
        <w:rPr>
          <w:rFonts w:cstheme="minorHAnsi"/>
          <w:lang w:val="en-GB"/>
        </w:rPr>
        <w:t xml:space="preserve"> </w:t>
      </w:r>
      <w:r w:rsidRPr="00615693">
        <w:rPr>
          <w:rFonts w:cstheme="minorHAnsi"/>
          <w:lang w:val="en-GB"/>
        </w:rPr>
        <w:t xml:space="preserve">progressing </w:t>
      </w:r>
      <w:r w:rsidR="00B004BF">
        <w:rPr>
          <w:rFonts w:cstheme="minorHAnsi"/>
          <w:lang w:val="en-GB"/>
        </w:rPr>
        <w:t>continue</w:t>
      </w:r>
      <w:r w:rsidR="002948A6">
        <w:rPr>
          <w:rFonts w:cstheme="minorHAnsi"/>
          <w:lang w:val="en-GB"/>
        </w:rPr>
        <w:t>s</w:t>
      </w:r>
      <w:r w:rsidR="00B004BF">
        <w:rPr>
          <w:rFonts w:cstheme="minorHAnsi"/>
          <w:lang w:val="en-GB"/>
        </w:rPr>
        <w:t xml:space="preserve"> the use of </w:t>
      </w:r>
      <w:r w:rsidR="00EF18F7">
        <w:rPr>
          <w:rFonts w:cstheme="minorHAnsi"/>
          <w:lang w:val="en-GB"/>
        </w:rPr>
        <w:t>dated</w:t>
      </w:r>
      <w:r w:rsidR="00EF18F7" w:rsidRPr="00615693">
        <w:rPr>
          <w:rFonts w:cstheme="minorHAnsi"/>
          <w:lang w:val="en-GB"/>
        </w:rPr>
        <w:t xml:space="preserve"> </w:t>
      </w:r>
      <w:r w:rsidRPr="00615693">
        <w:rPr>
          <w:rFonts w:cstheme="minorHAnsi"/>
          <w:lang w:val="en-GB"/>
        </w:rPr>
        <w:t xml:space="preserve">technology </w:t>
      </w:r>
      <w:r w:rsidR="00CB3D3B">
        <w:rPr>
          <w:rFonts w:cstheme="minorHAnsi"/>
          <w:lang w:val="en-GB"/>
        </w:rPr>
        <w:t xml:space="preserve">which will bring extra risk and </w:t>
      </w:r>
      <w:r w:rsidRPr="00615693">
        <w:rPr>
          <w:rFonts w:cstheme="minorHAnsi"/>
          <w:lang w:val="en-GB"/>
        </w:rPr>
        <w:t>many adverse impacts</w:t>
      </w:r>
      <w:r w:rsidR="00124AF1">
        <w:rPr>
          <w:rFonts w:cstheme="minorHAnsi"/>
          <w:lang w:val="en-GB"/>
        </w:rPr>
        <w:t xml:space="preserve"> </w:t>
      </w:r>
      <w:r w:rsidR="00FC7C03">
        <w:rPr>
          <w:rFonts w:cstheme="minorHAnsi"/>
          <w:lang w:val="en-GB"/>
        </w:rPr>
        <w:t>for</w:t>
      </w:r>
      <w:r w:rsidR="00FC7C03" w:rsidRPr="00615693">
        <w:rPr>
          <w:rFonts w:cstheme="minorHAnsi"/>
          <w:lang w:val="en-GB"/>
        </w:rPr>
        <w:t xml:space="preserve"> </w:t>
      </w:r>
      <w:r w:rsidRPr="00615693">
        <w:rPr>
          <w:rFonts w:cstheme="minorHAnsi"/>
          <w:lang w:val="en-GB"/>
        </w:rPr>
        <w:t xml:space="preserve">all communities </w:t>
      </w:r>
      <w:r w:rsidR="00FC7C03">
        <w:rPr>
          <w:rFonts w:cstheme="minorHAnsi"/>
          <w:lang w:val="en-GB"/>
        </w:rPr>
        <w:t xml:space="preserve">dissected by </w:t>
      </w:r>
      <w:r w:rsidRPr="00615693">
        <w:rPr>
          <w:rFonts w:cstheme="minorHAnsi"/>
          <w:lang w:val="en-GB"/>
        </w:rPr>
        <w:t xml:space="preserve">the proposed route.  </w:t>
      </w:r>
    </w:p>
    <w:p w14:paraId="0A74E785" w14:textId="77777777" w:rsidR="004125D3" w:rsidRPr="00615693" w:rsidRDefault="004125D3" w:rsidP="00615693">
      <w:pPr>
        <w:spacing w:after="0" w:line="240" w:lineRule="auto"/>
        <w:rPr>
          <w:rFonts w:cstheme="minorHAnsi"/>
          <w:lang w:val="en-GB"/>
        </w:rPr>
      </w:pPr>
    </w:p>
    <w:p w14:paraId="41E2A286" w14:textId="77777777" w:rsidR="004125D3" w:rsidRPr="00615693" w:rsidRDefault="009A3FF7" w:rsidP="00615693">
      <w:pPr>
        <w:spacing w:after="0"/>
        <w:rPr>
          <w:rFonts w:cstheme="minorHAnsi"/>
          <w:lang w:val="en-GB"/>
        </w:rPr>
      </w:pPr>
      <w:r>
        <w:rPr>
          <w:rFonts w:cstheme="minorHAnsi"/>
          <w:lang w:val="en-GB"/>
        </w:rPr>
        <w:t xml:space="preserve">Reducing </w:t>
      </w:r>
      <w:r w:rsidR="00835020">
        <w:rPr>
          <w:rFonts w:cstheme="minorHAnsi"/>
          <w:lang w:val="en-GB"/>
        </w:rPr>
        <w:t>risk and impact to communities and the environment by u</w:t>
      </w:r>
      <w:r w:rsidR="004125D3" w:rsidRPr="00615693">
        <w:rPr>
          <w:rFonts w:cstheme="minorHAnsi"/>
          <w:lang w:val="en-GB"/>
        </w:rPr>
        <w:t>nderground</w:t>
      </w:r>
      <w:r w:rsidR="00835020">
        <w:rPr>
          <w:rFonts w:cstheme="minorHAnsi"/>
          <w:lang w:val="en-GB"/>
        </w:rPr>
        <w:t>ing</w:t>
      </w:r>
      <w:r w:rsidR="004125D3" w:rsidRPr="00615693">
        <w:rPr>
          <w:rFonts w:cstheme="minorHAnsi"/>
          <w:lang w:val="en-GB"/>
        </w:rPr>
        <w:t xml:space="preserve"> energy transmission</w:t>
      </w:r>
      <w:r w:rsidR="00A27124">
        <w:rPr>
          <w:rFonts w:cstheme="minorHAnsi"/>
          <w:lang w:val="en-GB"/>
        </w:rPr>
        <w:t xml:space="preserve"> </w:t>
      </w:r>
      <w:hyperlink r:id="rId5" w:tgtFrame="_blank" w:history="1">
        <w:r w:rsidR="004125D3" w:rsidRPr="00615693">
          <w:rPr>
            <w:rFonts w:cstheme="minorHAnsi"/>
            <w:lang w:val="en-GB"/>
          </w:rPr>
          <w:t>is best practice around the world</w:t>
        </w:r>
      </w:hyperlink>
      <w:r w:rsidR="00B66829">
        <w:rPr>
          <w:rFonts w:cstheme="minorHAnsi"/>
          <w:lang w:val="en-GB"/>
        </w:rPr>
        <w:t>, many</w:t>
      </w:r>
      <w:r w:rsidR="001B0222">
        <w:rPr>
          <w:rFonts w:cstheme="minorHAnsi"/>
          <w:lang w:val="en-GB"/>
        </w:rPr>
        <w:t xml:space="preserve"> </w:t>
      </w:r>
      <w:hyperlink r:id="rId6" w:tgtFrame="_blank" w:history="1">
        <w:r w:rsidR="004125D3" w:rsidRPr="00615693">
          <w:rPr>
            <w:rFonts w:cstheme="minorHAnsi"/>
            <w:lang w:val="en-GB"/>
          </w:rPr>
          <w:t>Australian studies support this.</w:t>
        </w:r>
      </w:hyperlink>
      <w:r w:rsidR="004125D3" w:rsidRPr="00615693">
        <w:rPr>
          <w:rFonts w:cstheme="minorHAnsi"/>
          <w:lang w:val="en-GB"/>
        </w:rPr>
        <w:t xml:space="preserve"> </w:t>
      </w:r>
      <w:r w:rsidR="001B0222">
        <w:rPr>
          <w:rFonts w:cstheme="minorHAnsi"/>
          <w:lang w:val="en-GB"/>
        </w:rPr>
        <w:t>C</w:t>
      </w:r>
      <w:r w:rsidR="004125D3" w:rsidRPr="00615693">
        <w:rPr>
          <w:rFonts w:cstheme="minorHAnsi"/>
          <w:lang w:val="en-GB"/>
        </w:rPr>
        <w:t>ompar</w:t>
      </w:r>
      <w:r w:rsidR="001B0222">
        <w:rPr>
          <w:rFonts w:cstheme="minorHAnsi"/>
          <w:lang w:val="en-GB"/>
        </w:rPr>
        <w:t>ed</w:t>
      </w:r>
      <w:r w:rsidR="004125D3" w:rsidRPr="00615693">
        <w:rPr>
          <w:rFonts w:cstheme="minorHAnsi"/>
          <w:lang w:val="en-GB"/>
        </w:rPr>
        <w:t xml:space="preserve"> to overhead,</w:t>
      </w:r>
      <w:r w:rsidR="00B07B56" w:rsidRPr="00615693">
        <w:rPr>
          <w:rFonts w:cstheme="minorHAnsi"/>
          <w:lang w:val="en-GB"/>
        </w:rPr>
        <w:t xml:space="preserve"> </w:t>
      </w:r>
      <w:r w:rsidR="004125D3" w:rsidRPr="00615693">
        <w:rPr>
          <w:rFonts w:cstheme="minorHAnsi"/>
          <w:lang w:val="en-GB"/>
        </w:rPr>
        <w:t>u</w:t>
      </w:r>
      <w:r w:rsidR="00A27124">
        <w:rPr>
          <w:rFonts w:cstheme="minorHAnsi"/>
          <w:lang w:val="en-GB"/>
        </w:rPr>
        <w:t xml:space="preserve">nderground energy transmission </w:t>
      </w:r>
      <w:r w:rsidR="002C7578">
        <w:rPr>
          <w:rFonts w:cstheme="minorHAnsi"/>
          <w:lang w:val="en-GB"/>
        </w:rPr>
        <w:t xml:space="preserve">is far less likely to be </w:t>
      </w:r>
      <w:r w:rsidR="002C7578" w:rsidRPr="00615693">
        <w:rPr>
          <w:rFonts w:cstheme="minorHAnsi"/>
          <w:lang w:val="en-GB"/>
        </w:rPr>
        <w:t xml:space="preserve">impacted by extreme weather </w:t>
      </w:r>
      <w:r w:rsidR="00AE13F6">
        <w:rPr>
          <w:rFonts w:cstheme="minorHAnsi"/>
          <w:lang w:val="en-GB"/>
        </w:rPr>
        <w:t xml:space="preserve">or physical interruption, hence </w:t>
      </w:r>
      <w:r w:rsidR="004125D3" w:rsidRPr="00615693">
        <w:rPr>
          <w:rFonts w:cstheme="minorHAnsi"/>
          <w:lang w:val="en-GB"/>
        </w:rPr>
        <w:t>is more reliable</w:t>
      </w:r>
      <w:r w:rsidR="008D64B2">
        <w:rPr>
          <w:rFonts w:cstheme="minorHAnsi"/>
          <w:lang w:val="en-GB"/>
        </w:rPr>
        <w:t xml:space="preserve"> and </w:t>
      </w:r>
      <w:r w:rsidR="00DD64B7">
        <w:rPr>
          <w:rFonts w:cstheme="minorHAnsi"/>
          <w:lang w:val="en-GB"/>
        </w:rPr>
        <w:t xml:space="preserve"> require</w:t>
      </w:r>
      <w:r w:rsidR="008D64B2">
        <w:rPr>
          <w:rFonts w:cstheme="minorHAnsi"/>
          <w:lang w:val="en-GB"/>
        </w:rPr>
        <w:t>s</w:t>
      </w:r>
      <w:r w:rsidR="00DD64B7">
        <w:rPr>
          <w:rFonts w:cstheme="minorHAnsi"/>
          <w:lang w:val="en-GB"/>
        </w:rPr>
        <w:t xml:space="preserve"> less maintenance</w:t>
      </w:r>
      <w:r w:rsidR="00512DCF">
        <w:rPr>
          <w:rFonts w:cstheme="minorHAnsi"/>
          <w:lang w:val="en-GB"/>
        </w:rPr>
        <w:t>.</w:t>
      </w:r>
      <w:r w:rsidR="00DD64B7">
        <w:rPr>
          <w:rFonts w:cstheme="minorHAnsi"/>
          <w:lang w:val="en-GB"/>
        </w:rPr>
        <w:t xml:space="preserve"> Undergrounding </w:t>
      </w:r>
      <w:r w:rsidR="008D64B2">
        <w:rPr>
          <w:rFonts w:cstheme="minorHAnsi"/>
          <w:lang w:val="en-GB"/>
        </w:rPr>
        <w:t xml:space="preserve">also </w:t>
      </w:r>
      <w:r w:rsidR="00104F09">
        <w:rPr>
          <w:rFonts w:cstheme="minorHAnsi"/>
          <w:lang w:val="en-GB"/>
        </w:rPr>
        <w:t>avoids</w:t>
      </w:r>
      <w:r w:rsidR="004125D3" w:rsidRPr="00615693">
        <w:rPr>
          <w:rFonts w:cstheme="minorHAnsi"/>
          <w:lang w:val="en-GB"/>
        </w:rPr>
        <w:t xml:space="preserve"> increas</w:t>
      </w:r>
      <w:r w:rsidR="00104F09">
        <w:rPr>
          <w:rFonts w:cstheme="minorHAnsi"/>
          <w:lang w:val="en-GB"/>
        </w:rPr>
        <w:t>ing</w:t>
      </w:r>
      <w:r w:rsidR="004125D3" w:rsidRPr="00615693">
        <w:rPr>
          <w:rFonts w:cstheme="minorHAnsi"/>
          <w:lang w:val="en-GB"/>
        </w:rPr>
        <w:t xml:space="preserve"> </w:t>
      </w:r>
      <w:r w:rsidR="00374769">
        <w:rPr>
          <w:rFonts w:cstheme="minorHAnsi"/>
          <w:lang w:val="en-GB"/>
        </w:rPr>
        <w:t xml:space="preserve">the </w:t>
      </w:r>
      <w:r w:rsidR="004125D3" w:rsidRPr="00615693">
        <w:rPr>
          <w:rFonts w:cstheme="minorHAnsi"/>
          <w:lang w:val="en-GB"/>
        </w:rPr>
        <w:t>risk of</w:t>
      </w:r>
      <w:r w:rsidR="008D64B2">
        <w:rPr>
          <w:rFonts w:cstheme="minorHAnsi"/>
          <w:lang w:val="en-GB"/>
        </w:rPr>
        <w:t>,</w:t>
      </w:r>
      <w:r w:rsidR="004125D3" w:rsidRPr="00615693">
        <w:rPr>
          <w:rFonts w:cstheme="minorHAnsi"/>
          <w:lang w:val="en-GB"/>
        </w:rPr>
        <w:t xml:space="preserve"> </w:t>
      </w:r>
      <w:r w:rsidR="00374769">
        <w:rPr>
          <w:rFonts w:cstheme="minorHAnsi"/>
          <w:lang w:val="en-GB"/>
        </w:rPr>
        <w:t xml:space="preserve">and </w:t>
      </w:r>
      <w:r w:rsidR="00883A74">
        <w:rPr>
          <w:rFonts w:cstheme="minorHAnsi"/>
          <w:lang w:val="en-GB"/>
        </w:rPr>
        <w:t xml:space="preserve">risks </w:t>
      </w:r>
      <w:r w:rsidR="00374769">
        <w:rPr>
          <w:rFonts w:cstheme="minorHAnsi"/>
          <w:lang w:val="en-GB"/>
        </w:rPr>
        <w:t>associated with</w:t>
      </w:r>
      <w:r w:rsidR="00AB34D0">
        <w:rPr>
          <w:rFonts w:cstheme="minorHAnsi"/>
          <w:lang w:val="en-GB"/>
        </w:rPr>
        <w:t>,</w:t>
      </w:r>
      <w:r w:rsidR="00883A74">
        <w:rPr>
          <w:rFonts w:cstheme="minorHAnsi"/>
          <w:lang w:val="en-GB"/>
        </w:rPr>
        <w:t xml:space="preserve"> fighting</w:t>
      </w:r>
      <w:r w:rsidR="00374769">
        <w:rPr>
          <w:rFonts w:cstheme="minorHAnsi"/>
          <w:lang w:val="en-GB"/>
        </w:rPr>
        <w:t xml:space="preserve"> </w:t>
      </w:r>
      <w:r w:rsidR="004125D3" w:rsidRPr="00615693">
        <w:rPr>
          <w:rFonts w:cstheme="minorHAnsi"/>
          <w:lang w:val="en-GB"/>
        </w:rPr>
        <w:t>catastrophic bushfire</w:t>
      </w:r>
      <w:r w:rsidR="00374769">
        <w:rPr>
          <w:rFonts w:cstheme="minorHAnsi"/>
          <w:lang w:val="en-GB"/>
        </w:rPr>
        <w:t>s</w:t>
      </w:r>
      <w:r w:rsidR="004125D3" w:rsidRPr="00615693">
        <w:rPr>
          <w:rFonts w:cstheme="minorHAnsi"/>
          <w:lang w:val="en-GB"/>
        </w:rPr>
        <w:t xml:space="preserve"> and </w:t>
      </w:r>
      <w:r w:rsidR="00D1143F">
        <w:rPr>
          <w:rFonts w:cstheme="minorHAnsi"/>
          <w:lang w:val="en-GB"/>
        </w:rPr>
        <w:t xml:space="preserve">hence is safer. </w:t>
      </w:r>
      <w:r w:rsidR="001E752A">
        <w:rPr>
          <w:rFonts w:cstheme="minorHAnsi"/>
          <w:lang w:val="en-GB"/>
        </w:rPr>
        <w:t xml:space="preserve">Undergrounding </w:t>
      </w:r>
      <w:r w:rsidR="00AB34D0">
        <w:rPr>
          <w:rFonts w:cstheme="minorHAnsi"/>
          <w:lang w:val="en-GB"/>
        </w:rPr>
        <w:t xml:space="preserve">also </w:t>
      </w:r>
      <w:r w:rsidR="00DF65A9">
        <w:rPr>
          <w:rFonts w:cstheme="minorHAnsi"/>
          <w:lang w:val="en-GB"/>
        </w:rPr>
        <w:t>presents far</w:t>
      </w:r>
      <w:r w:rsidR="004125D3" w:rsidRPr="00615693">
        <w:rPr>
          <w:rFonts w:cstheme="minorHAnsi"/>
          <w:lang w:val="en-GB"/>
        </w:rPr>
        <w:t xml:space="preserve"> less impact to property values</w:t>
      </w:r>
      <w:r w:rsidR="003E4EA5">
        <w:rPr>
          <w:rFonts w:cstheme="minorHAnsi"/>
          <w:lang w:val="en-GB"/>
        </w:rPr>
        <w:t xml:space="preserve"> </w:t>
      </w:r>
      <w:r w:rsidR="00DF65A9">
        <w:rPr>
          <w:rFonts w:cstheme="minorHAnsi"/>
          <w:lang w:val="en-GB"/>
        </w:rPr>
        <w:t xml:space="preserve">and </w:t>
      </w:r>
      <w:r w:rsidR="00B07B56" w:rsidRPr="00615693">
        <w:rPr>
          <w:rFonts w:cstheme="minorHAnsi"/>
          <w:lang w:val="en-GB"/>
        </w:rPr>
        <w:t>the environment.</w:t>
      </w:r>
    </w:p>
    <w:p w14:paraId="2E81B3EA" w14:textId="77777777" w:rsidR="00B07B56" w:rsidRPr="00615693" w:rsidRDefault="00B07B56" w:rsidP="00615693">
      <w:pPr>
        <w:spacing w:after="0" w:line="240" w:lineRule="auto"/>
        <w:rPr>
          <w:rFonts w:cstheme="minorHAnsi"/>
          <w:lang w:val="en-GB"/>
        </w:rPr>
      </w:pPr>
    </w:p>
    <w:p w14:paraId="40DFEB8E" w14:textId="77777777" w:rsidR="00B07B56" w:rsidRPr="00615693" w:rsidRDefault="00B07B56" w:rsidP="00615693">
      <w:pPr>
        <w:spacing w:after="0" w:line="240" w:lineRule="auto"/>
        <w:rPr>
          <w:rFonts w:cstheme="minorHAnsi"/>
          <w:lang w:val="en-GB"/>
        </w:rPr>
      </w:pPr>
      <w:proofErr w:type="spellStart"/>
      <w:r w:rsidRPr="00615693">
        <w:rPr>
          <w:rFonts w:cstheme="minorHAnsi"/>
          <w:lang w:val="en-GB"/>
        </w:rPr>
        <w:t>AusNet</w:t>
      </w:r>
      <w:proofErr w:type="spellEnd"/>
      <w:r w:rsidRPr="00615693">
        <w:rPr>
          <w:rFonts w:cstheme="minorHAnsi"/>
          <w:lang w:val="en-GB"/>
        </w:rPr>
        <w:t xml:space="preserve"> recently</w:t>
      </w:r>
      <w:r w:rsidR="00D11549" w:rsidRPr="00615693">
        <w:rPr>
          <w:rFonts w:cstheme="minorHAnsi"/>
          <w:lang w:val="en-GB"/>
        </w:rPr>
        <w:t xml:space="preserve"> released </w:t>
      </w:r>
      <w:r w:rsidR="00CE2FCE">
        <w:rPr>
          <w:rFonts w:cstheme="minorHAnsi"/>
          <w:lang w:val="en-GB"/>
        </w:rPr>
        <w:t xml:space="preserve">a summary of </w:t>
      </w:r>
      <w:r w:rsidR="00277B67">
        <w:rPr>
          <w:rFonts w:cstheme="minorHAnsi"/>
          <w:lang w:val="en-GB"/>
        </w:rPr>
        <w:t xml:space="preserve">its </w:t>
      </w:r>
      <w:hyperlink r:id="rId7" w:tgtFrame="_blank" w:history="1">
        <w:r w:rsidR="00D11549" w:rsidRPr="00615693">
          <w:rPr>
            <w:rFonts w:cstheme="minorHAnsi"/>
            <w:lang w:val="en-GB"/>
          </w:rPr>
          <w:t xml:space="preserve">preliminary findings </w:t>
        </w:r>
        <w:r w:rsidR="00277B67">
          <w:rPr>
            <w:rFonts w:cstheme="minorHAnsi"/>
            <w:lang w:val="en-GB"/>
          </w:rPr>
          <w:t>from</w:t>
        </w:r>
        <w:r w:rsidR="00277B67" w:rsidRPr="00615693">
          <w:rPr>
            <w:rFonts w:cstheme="minorHAnsi"/>
            <w:lang w:val="en-GB"/>
          </w:rPr>
          <w:t xml:space="preserve"> </w:t>
        </w:r>
        <w:r w:rsidR="00D11549" w:rsidRPr="00615693">
          <w:rPr>
            <w:rFonts w:cstheme="minorHAnsi"/>
            <w:lang w:val="en-GB"/>
          </w:rPr>
          <w:t>its investigation into undergrounding</w:t>
        </w:r>
      </w:hyperlink>
      <w:r w:rsidR="00A27124">
        <w:rPr>
          <w:rFonts w:cstheme="minorHAnsi"/>
          <w:lang w:val="en-GB"/>
        </w:rPr>
        <w:t xml:space="preserve"> </w:t>
      </w:r>
      <w:r w:rsidR="00D11549" w:rsidRPr="00615693">
        <w:rPr>
          <w:rFonts w:cstheme="minorHAnsi"/>
          <w:lang w:val="en-GB"/>
        </w:rPr>
        <w:t xml:space="preserve">the </w:t>
      </w:r>
      <w:r w:rsidR="00E757F5">
        <w:rPr>
          <w:rFonts w:cstheme="minorHAnsi"/>
          <w:lang w:val="en-GB"/>
        </w:rPr>
        <w:t xml:space="preserve">WVTNP. These studies are </w:t>
      </w:r>
      <w:r w:rsidR="00D11549" w:rsidRPr="00615693">
        <w:rPr>
          <w:rFonts w:cstheme="minorHAnsi"/>
          <w:lang w:val="en-GB"/>
        </w:rPr>
        <w:t>required by the</w:t>
      </w:r>
      <w:r w:rsidR="00A27124">
        <w:rPr>
          <w:rFonts w:cstheme="minorHAnsi"/>
          <w:lang w:val="en-GB"/>
        </w:rPr>
        <w:t xml:space="preserve"> </w:t>
      </w:r>
      <w:hyperlink r:id="rId8" w:tgtFrame="_blank" w:history="1">
        <w:r w:rsidR="00D11549" w:rsidRPr="00615693">
          <w:rPr>
            <w:rFonts w:cstheme="minorHAnsi"/>
            <w:lang w:val="en-GB"/>
          </w:rPr>
          <w:t>Environmental Effect Statement (EES) process</w:t>
        </w:r>
      </w:hyperlink>
      <w:r w:rsidR="00D11549" w:rsidRPr="00615693">
        <w:rPr>
          <w:rFonts w:cstheme="minorHAnsi"/>
          <w:lang w:val="en-GB"/>
        </w:rPr>
        <w:t xml:space="preserve">. While </w:t>
      </w:r>
      <w:r w:rsidR="00277B67">
        <w:rPr>
          <w:rFonts w:cstheme="minorHAnsi"/>
          <w:lang w:val="en-GB"/>
        </w:rPr>
        <w:t>the</w:t>
      </w:r>
      <w:r w:rsidR="00D11549" w:rsidRPr="00615693">
        <w:rPr>
          <w:rFonts w:cstheme="minorHAnsi"/>
          <w:lang w:val="en-GB"/>
        </w:rPr>
        <w:t xml:space="preserve"> findings are only preliminary, </w:t>
      </w:r>
      <w:proofErr w:type="spellStart"/>
      <w:r w:rsidR="00277B67">
        <w:rPr>
          <w:rFonts w:cstheme="minorHAnsi"/>
          <w:lang w:val="en-GB"/>
        </w:rPr>
        <w:t>AusNet</w:t>
      </w:r>
      <w:proofErr w:type="spellEnd"/>
      <w:r w:rsidR="00277B67">
        <w:rPr>
          <w:rFonts w:cstheme="minorHAnsi"/>
          <w:lang w:val="en-GB"/>
        </w:rPr>
        <w:t xml:space="preserve"> has </w:t>
      </w:r>
      <w:r w:rsidR="00AE0FB0">
        <w:rPr>
          <w:rFonts w:cstheme="minorHAnsi"/>
          <w:lang w:val="en-GB"/>
        </w:rPr>
        <w:t>prematurely</w:t>
      </w:r>
      <w:r w:rsidR="00A154C4" w:rsidRPr="00615693">
        <w:rPr>
          <w:rFonts w:cstheme="minorHAnsi"/>
          <w:lang w:val="en-GB"/>
        </w:rPr>
        <w:t xml:space="preserve"> dismissed the option of undergrounding </w:t>
      </w:r>
      <w:proofErr w:type="gramStart"/>
      <w:r w:rsidR="00A154C4" w:rsidRPr="00615693">
        <w:rPr>
          <w:rFonts w:cstheme="minorHAnsi"/>
          <w:lang w:val="en-GB"/>
        </w:rPr>
        <w:t>on the basis of</w:t>
      </w:r>
      <w:proofErr w:type="gramEnd"/>
      <w:r w:rsidR="00A154C4" w:rsidRPr="00615693">
        <w:rPr>
          <w:rFonts w:cstheme="minorHAnsi"/>
          <w:lang w:val="en-GB"/>
        </w:rPr>
        <w:t xml:space="preserve"> only looking at one option </w:t>
      </w:r>
      <w:r w:rsidR="00AE0FB0">
        <w:rPr>
          <w:rFonts w:cstheme="minorHAnsi"/>
          <w:lang w:val="en-GB"/>
        </w:rPr>
        <w:t xml:space="preserve">which uses </w:t>
      </w:r>
      <w:r w:rsidR="00A154C4" w:rsidRPr="00615693">
        <w:rPr>
          <w:rFonts w:cstheme="minorHAnsi"/>
          <w:lang w:val="en-GB"/>
        </w:rPr>
        <w:t>High Voltage Alternating Current</w:t>
      </w:r>
      <w:r w:rsidRPr="00615693">
        <w:rPr>
          <w:rFonts w:cstheme="minorHAnsi"/>
          <w:lang w:val="en-GB"/>
        </w:rPr>
        <w:t xml:space="preserve"> </w:t>
      </w:r>
      <w:r w:rsidR="00AE0FB0">
        <w:rPr>
          <w:rFonts w:cstheme="minorHAnsi"/>
          <w:lang w:val="en-GB"/>
        </w:rPr>
        <w:t>(</w:t>
      </w:r>
      <w:r w:rsidRPr="00615693">
        <w:rPr>
          <w:rFonts w:cstheme="minorHAnsi"/>
          <w:lang w:val="en-GB"/>
        </w:rPr>
        <w:t>HVAC</w:t>
      </w:r>
      <w:r w:rsidR="00A154C4" w:rsidRPr="00615693">
        <w:rPr>
          <w:rFonts w:cstheme="minorHAnsi"/>
          <w:lang w:val="en-GB"/>
        </w:rPr>
        <w:t>) and stating this would cost approximately 16 times more th</w:t>
      </w:r>
      <w:r w:rsidRPr="00615693">
        <w:rPr>
          <w:rFonts w:cstheme="minorHAnsi"/>
          <w:lang w:val="en-GB"/>
        </w:rPr>
        <w:t xml:space="preserve">an the proposed overhead </w:t>
      </w:r>
      <w:r w:rsidR="001D2857">
        <w:rPr>
          <w:rFonts w:cstheme="minorHAnsi"/>
          <w:lang w:val="en-GB"/>
        </w:rPr>
        <w:t xml:space="preserve">HVAC </w:t>
      </w:r>
      <w:r w:rsidRPr="00615693">
        <w:rPr>
          <w:rFonts w:cstheme="minorHAnsi"/>
          <w:lang w:val="en-GB"/>
        </w:rPr>
        <w:t xml:space="preserve">option. There are several </w:t>
      </w:r>
      <w:r w:rsidR="00A9677D">
        <w:rPr>
          <w:rFonts w:cstheme="minorHAnsi"/>
          <w:lang w:val="en-GB"/>
        </w:rPr>
        <w:t xml:space="preserve">concerns </w:t>
      </w:r>
      <w:r w:rsidR="0030363B">
        <w:rPr>
          <w:rFonts w:cstheme="minorHAnsi"/>
          <w:lang w:val="en-GB"/>
        </w:rPr>
        <w:t xml:space="preserve">that </w:t>
      </w:r>
      <w:proofErr w:type="spellStart"/>
      <w:r w:rsidR="0030363B">
        <w:rPr>
          <w:rFonts w:cstheme="minorHAnsi"/>
          <w:lang w:val="en-GB"/>
        </w:rPr>
        <w:t>AusNet’s</w:t>
      </w:r>
      <w:proofErr w:type="spellEnd"/>
      <w:r w:rsidR="0030363B">
        <w:rPr>
          <w:rFonts w:cstheme="minorHAnsi"/>
          <w:lang w:val="en-GB"/>
        </w:rPr>
        <w:t xml:space="preserve"> summary </w:t>
      </w:r>
      <w:r w:rsidRPr="00615693">
        <w:rPr>
          <w:rFonts w:cstheme="minorHAnsi"/>
          <w:lang w:val="en-GB"/>
        </w:rPr>
        <w:t>raises:</w:t>
      </w:r>
    </w:p>
    <w:p w14:paraId="695C6E5D" w14:textId="77777777" w:rsidR="00B07B56" w:rsidRPr="0073376A" w:rsidRDefault="00B07B56" w:rsidP="00615693">
      <w:pPr>
        <w:pStyle w:val="ListParagraph"/>
        <w:numPr>
          <w:ilvl w:val="0"/>
          <w:numId w:val="11"/>
        </w:numPr>
        <w:spacing w:before="0"/>
        <w:rPr>
          <w:rFonts w:asciiTheme="minorHAnsi" w:hAnsiTheme="minorHAnsi" w:cstheme="minorHAnsi"/>
          <w:lang w:val="en-GB"/>
        </w:rPr>
      </w:pPr>
      <w:r w:rsidRPr="00615693">
        <w:rPr>
          <w:rFonts w:asciiTheme="minorHAnsi" w:hAnsiTheme="minorHAnsi" w:cstheme="minorHAnsi"/>
          <w:lang w:val="en-GB"/>
        </w:rPr>
        <w:t xml:space="preserve">The </w:t>
      </w:r>
      <w:r w:rsidRPr="00615693">
        <w:rPr>
          <w:rFonts w:asciiTheme="minorHAnsi" w:eastAsiaTheme="minorHAnsi" w:hAnsiTheme="minorHAnsi" w:cstheme="minorHAnsi"/>
          <w:lang w:eastAsia="en-US" w:bidi="ar-SA"/>
        </w:rPr>
        <w:t>summary contains very little detail on design</w:t>
      </w:r>
      <w:r w:rsidR="000F2F7D">
        <w:rPr>
          <w:rFonts w:asciiTheme="minorHAnsi" w:eastAsiaTheme="minorHAnsi" w:hAnsiTheme="minorHAnsi" w:cstheme="minorHAnsi"/>
          <w:lang w:eastAsia="en-US" w:bidi="ar-SA"/>
        </w:rPr>
        <w:t>,</w:t>
      </w:r>
      <w:r w:rsidRPr="00615693">
        <w:rPr>
          <w:rFonts w:asciiTheme="minorHAnsi" w:eastAsiaTheme="minorHAnsi" w:hAnsiTheme="minorHAnsi" w:cstheme="minorHAnsi"/>
          <w:lang w:eastAsia="en-US" w:bidi="ar-SA"/>
        </w:rPr>
        <w:t xml:space="preserve"> and no detail on cost</w:t>
      </w:r>
      <w:r w:rsidR="00ED6FF3">
        <w:rPr>
          <w:rFonts w:asciiTheme="minorHAnsi" w:eastAsiaTheme="minorHAnsi" w:hAnsiTheme="minorHAnsi" w:cstheme="minorHAnsi"/>
          <w:lang w:eastAsia="en-US" w:bidi="ar-SA"/>
        </w:rPr>
        <w:t>,</w:t>
      </w:r>
      <w:r w:rsidRPr="00615693">
        <w:rPr>
          <w:rFonts w:asciiTheme="minorHAnsi" w:eastAsiaTheme="minorHAnsi" w:hAnsiTheme="minorHAnsi" w:cstheme="minorHAnsi"/>
          <w:lang w:eastAsia="en-US" w:bidi="ar-SA"/>
        </w:rPr>
        <w:t xml:space="preserve"> and has been used to </w:t>
      </w:r>
      <w:r w:rsidR="00ED6FF3">
        <w:rPr>
          <w:rFonts w:asciiTheme="minorHAnsi" w:eastAsiaTheme="minorHAnsi" w:hAnsiTheme="minorHAnsi" w:cstheme="minorHAnsi"/>
          <w:lang w:eastAsia="en-US" w:bidi="ar-SA"/>
        </w:rPr>
        <w:t>‘sug</w:t>
      </w:r>
      <w:r w:rsidR="004E7EFC">
        <w:rPr>
          <w:rFonts w:asciiTheme="minorHAnsi" w:eastAsiaTheme="minorHAnsi" w:hAnsiTheme="minorHAnsi" w:cstheme="minorHAnsi"/>
          <w:lang w:eastAsia="en-US" w:bidi="ar-SA"/>
        </w:rPr>
        <w:t>g</w:t>
      </w:r>
      <w:r w:rsidR="00ED6FF3">
        <w:rPr>
          <w:rFonts w:asciiTheme="minorHAnsi" w:eastAsiaTheme="minorHAnsi" w:hAnsiTheme="minorHAnsi" w:cstheme="minorHAnsi"/>
          <w:lang w:eastAsia="en-US" w:bidi="ar-SA"/>
        </w:rPr>
        <w:t>est’</w:t>
      </w:r>
      <w:r w:rsidRPr="00615693">
        <w:rPr>
          <w:rFonts w:asciiTheme="minorHAnsi" w:eastAsiaTheme="minorHAnsi" w:hAnsiTheme="minorHAnsi" w:cstheme="minorHAnsi"/>
          <w:lang w:eastAsia="en-US" w:bidi="ar-SA"/>
        </w:rPr>
        <w:t xml:space="preserve"> that </w:t>
      </w:r>
      <w:r w:rsidR="00916769">
        <w:rPr>
          <w:rFonts w:asciiTheme="minorHAnsi" w:eastAsiaTheme="minorHAnsi" w:hAnsiTheme="minorHAnsi" w:cstheme="minorHAnsi"/>
          <w:lang w:eastAsia="en-US" w:bidi="ar-SA"/>
        </w:rPr>
        <w:t>an underground AusNet</w:t>
      </w:r>
      <w:r w:rsidR="004E7EFC" w:rsidRPr="00615693">
        <w:rPr>
          <w:rFonts w:asciiTheme="minorHAnsi" w:eastAsiaTheme="minorHAnsi" w:hAnsiTheme="minorHAnsi" w:cstheme="minorHAnsi"/>
          <w:lang w:eastAsia="en-US" w:bidi="ar-SA"/>
        </w:rPr>
        <w:t xml:space="preserve"> </w:t>
      </w:r>
      <w:r w:rsidRPr="00615693">
        <w:rPr>
          <w:rFonts w:asciiTheme="minorHAnsi" w:eastAsiaTheme="minorHAnsi" w:hAnsiTheme="minorHAnsi" w:cstheme="minorHAnsi"/>
          <w:lang w:eastAsia="en-US" w:bidi="ar-SA"/>
        </w:rPr>
        <w:t>HVAC system, although unsubstantiated</w:t>
      </w:r>
      <w:r w:rsidR="00727A32">
        <w:rPr>
          <w:rFonts w:asciiTheme="minorHAnsi" w:eastAsiaTheme="minorHAnsi" w:hAnsiTheme="minorHAnsi" w:cstheme="minorHAnsi"/>
          <w:lang w:eastAsia="en-US" w:bidi="ar-SA"/>
        </w:rPr>
        <w:t xml:space="preserve"> and without peer review</w:t>
      </w:r>
      <w:r w:rsidRPr="00615693">
        <w:rPr>
          <w:rFonts w:asciiTheme="minorHAnsi" w:eastAsiaTheme="minorHAnsi" w:hAnsiTheme="minorHAnsi" w:cstheme="minorHAnsi"/>
          <w:lang w:eastAsia="en-US" w:bidi="ar-SA"/>
        </w:rPr>
        <w:t>, is prohibitively expensive.</w:t>
      </w:r>
    </w:p>
    <w:p w14:paraId="1A02E671" w14:textId="77777777" w:rsidR="004E39C5" w:rsidRPr="004E39C5" w:rsidRDefault="001B33A1" w:rsidP="00615693">
      <w:pPr>
        <w:pStyle w:val="ListParagraph"/>
        <w:numPr>
          <w:ilvl w:val="0"/>
          <w:numId w:val="11"/>
        </w:numPr>
        <w:spacing w:before="0"/>
        <w:rPr>
          <w:rFonts w:asciiTheme="minorHAnsi" w:hAnsiTheme="minorHAnsi" w:cstheme="minorHAnsi"/>
          <w:color w:val="000000"/>
        </w:rPr>
      </w:pPr>
      <w:r w:rsidRPr="001B33A1">
        <w:rPr>
          <w:rFonts w:asciiTheme="minorHAnsi" w:eastAsiaTheme="minorHAnsi" w:hAnsiTheme="minorHAnsi" w:cstheme="minorHAnsi"/>
          <w:lang w:eastAsia="en-US" w:bidi="ar-SA"/>
        </w:rPr>
        <w:t xml:space="preserve">AusNet’s </w:t>
      </w:r>
      <w:r w:rsidR="000A7A9C">
        <w:rPr>
          <w:rFonts w:asciiTheme="minorHAnsi" w:eastAsiaTheme="minorHAnsi" w:hAnsiTheme="minorHAnsi" w:cstheme="minorHAnsi"/>
          <w:lang w:eastAsia="en-US" w:bidi="ar-SA"/>
        </w:rPr>
        <w:t>perfunctory</w:t>
      </w:r>
      <w:r w:rsidR="004E39C5">
        <w:rPr>
          <w:rFonts w:asciiTheme="minorHAnsi" w:eastAsiaTheme="minorHAnsi" w:hAnsiTheme="minorHAnsi" w:cstheme="minorHAnsi"/>
          <w:lang w:eastAsia="en-US" w:bidi="ar-SA"/>
        </w:rPr>
        <w:t xml:space="preserve"> assessment presumes the currently </w:t>
      </w:r>
      <w:r w:rsidR="00415444">
        <w:rPr>
          <w:rFonts w:asciiTheme="minorHAnsi" w:eastAsiaTheme="minorHAnsi" w:hAnsiTheme="minorHAnsi" w:cstheme="minorHAnsi"/>
          <w:lang w:eastAsia="en-US" w:bidi="ar-SA"/>
        </w:rPr>
        <w:t>identified</w:t>
      </w:r>
      <w:r w:rsidR="004E39C5">
        <w:rPr>
          <w:rFonts w:asciiTheme="minorHAnsi" w:eastAsiaTheme="minorHAnsi" w:hAnsiTheme="minorHAnsi" w:cstheme="minorHAnsi"/>
          <w:lang w:eastAsia="en-US" w:bidi="ar-SA"/>
        </w:rPr>
        <w:t xml:space="preserve"> </w:t>
      </w:r>
      <w:r w:rsidR="002F0CC1">
        <w:rPr>
          <w:rFonts w:asciiTheme="minorHAnsi" w:eastAsiaTheme="minorHAnsi" w:hAnsiTheme="minorHAnsi" w:cstheme="minorHAnsi"/>
          <w:lang w:eastAsia="en-US" w:bidi="ar-SA"/>
        </w:rPr>
        <w:t xml:space="preserve">overhead </w:t>
      </w:r>
      <w:r w:rsidR="004E39C5">
        <w:rPr>
          <w:rFonts w:asciiTheme="minorHAnsi" w:eastAsiaTheme="minorHAnsi" w:hAnsiTheme="minorHAnsi" w:cstheme="minorHAnsi"/>
          <w:lang w:eastAsia="en-US" w:bidi="ar-SA"/>
        </w:rPr>
        <w:t xml:space="preserve">transmission corridor will be used. This terrain is </w:t>
      </w:r>
      <w:r w:rsidR="009A2C64">
        <w:rPr>
          <w:rFonts w:asciiTheme="minorHAnsi" w:eastAsiaTheme="minorHAnsi" w:hAnsiTheme="minorHAnsi" w:cstheme="minorHAnsi"/>
          <w:lang w:eastAsia="en-US" w:bidi="ar-SA"/>
        </w:rPr>
        <w:t>not considered optimal</w:t>
      </w:r>
      <w:r w:rsidR="004E39C5">
        <w:rPr>
          <w:rFonts w:asciiTheme="minorHAnsi" w:eastAsiaTheme="minorHAnsi" w:hAnsiTheme="minorHAnsi" w:cstheme="minorHAnsi"/>
          <w:lang w:eastAsia="en-US" w:bidi="ar-SA"/>
        </w:rPr>
        <w:t xml:space="preserve"> for underground</w:t>
      </w:r>
      <w:r w:rsidR="009A2C64">
        <w:rPr>
          <w:rFonts w:asciiTheme="minorHAnsi" w:eastAsiaTheme="minorHAnsi" w:hAnsiTheme="minorHAnsi" w:cstheme="minorHAnsi"/>
          <w:lang w:eastAsia="en-US" w:bidi="ar-SA"/>
        </w:rPr>
        <w:t xml:space="preserve"> </w:t>
      </w:r>
      <w:r w:rsidR="003611D0">
        <w:rPr>
          <w:rFonts w:asciiTheme="minorHAnsi" w:eastAsiaTheme="minorHAnsi" w:hAnsiTheme="minorHAnsi" w:cstheme="minorHAnsi"/>
          <w:lang w:eastAsia="en-US" w:bidi="ar-SA"/>
        </w:rPr>
        <w:t>transmission</w:t>
      </w:r>
      <w:r w:rsidR="004E39C5">
        <w:rPr>
          <w:rFonts w:asciiTheme="minorHAnsi" w:eastAsiaTheme="minorHAnsi" w:hAnsiTheme="minorHAnsi" w:cstheme="minorHAnsi"/>
          <w:lang w:eastAsia="en-US" w:bidi="ar-SA"/>
        </w:rPr>
        <w:t xml:space="preserve"> given its elevation shifts</w:t>
      </w:r>
      <w:r w:rsidR="00D80725">
        <w:rPr>
          <w:rFonts w:asciiTheme="minorHAnsi" w:eastAsiaTheme="minorHAnsi" w:hAnsiTheme="minorHAnsi" w:cstheme="minorHAnsi"/>
          <w:lang w:eastAsia="en-US" w:bidi="ar-SA"/>
        </w:rPr>
        <w:t>,</w:t>
      </w:r>
      <w:r w:rsidR="00415444">
        <w:rPr>
          <w:rFonts w:asciiTheme="minorHAnsi" w:eastAsiaTheme="minorHAnsi" w:hAnsiTheme="minorHAnsi" w:cstheme="minorHAnsi"/>
          <w:lang w:eastAsia="en-US" w:bidi="ar-SA"/>
        </w:rPr>
        <w:t xml:space="preserve"> however</w:t>
      </w:r>
      <w:r w:rsidR="00D80725">
        <w:rPr>
          <w:rFonts w:asciiTheme="minorHAnsi" w:eastAsiaTheme="minorHAnsi" w:hAnsiTheme="minorHAnsi" w:cstheme="minorHAnsi"/>
          <w:lang w:eastAsia="en-US" w:bidi="ar-SA"/>
        </w:rPr>
        <w:t>,</w:t>
      </w:r>
      <w:r w:rsidR="00415444">
        <w:rPr>
          <w:rFonts w:asciiTheme="minorHAnsi" w:eastAsiaTheme="minorHAnsi" w:hAnsiTheme="minorHAnsi" w:cstheme="minorHAnsi"/>
          <w:lang w:eastAsia="en-US" w:bidi="ar-SA"/>
        </w:rPr>
        <w:t xml:space="preserve"> n</w:t>
      </w:r>
      <w:r w:rsidR="004E39C5">
        <w:rPr>
          <w:rFonts w:asciiTheme="minorHAnsi" w:eastAsiaTheme="minorHAnsi" w:hAnsiTheme="minorHAnsi" w:cstheme="minorHAnsi"/>
          <w:lang w:eastAsia="en-US" w:bidi="ar-SA"/>
        </w:rPr>
        <w:t xml:space="preserve">umerous options </w:t>
      </w:r>
      <w:proofErr w:type="gramStart"/>
      <w:r w:rsidR="005C4254">
        <w:rPr>
          <w:rFonts w:asciiTheme="minorHAnsi" w:eastAsiaTheme="minorHAnsi" w:hAnsiTheme="minorHAnsi" w:cstheme="minorHAnsi"/>
          <w:lang w:eastAsia="en-US" w:bidi="ar-SA"/>
        </w:rPr>
        <w:t>exists</w:t>
      </w:r>
      <w:proofErr w:type="gramEnd"/>
      <w:r w:rsidR="005C4254">
        <w:rPr>
          <w:rFonts w:asciiTheme="minorHAnsi" w:eastAsiaTheme="minorHAnsi" w:hAnsiTheme="minorHAnsi" w:cstheme="minorHAnsi"/>
          <w:lang w:eastAsia="en-US" w:bidi="ar-SA"/>
        </w:rPr>
        <w:t xml:space="preserve"> to </w:t>
      </w:r>
      <w:r w:rsidR="004E39C5">
        <w:rPr>
          <w:rFonts w:asciiTheme="minorHAnsi" w:eastAsiaTheme="minorHAnsi" w:hAnsiTheme="minorHAnsi" w:cstheme="minorHAnsi"/>
          <w:lang w:eastAsia="en-US" w:bidi="ar-SA"/>
        </w:rPr>
        <w:t xml:space="preserve">lay underground cabling along flatter </w:t>
      </w:r>
      <w:r w:rsidR="00415444">
        <w:rPr>
          <w:rFonts w:asciiTheme="minorHAnsi" w:eastAsiaTheme="minorHAnsi" w:hAnsiTheme="minorHAnsi" w:cstheme="minorHAnsi"/>
          <w:lang w:eastAsia="en-US" w:bidi="ar-SA"/>
        </w:rPr>
        <w:t>terrain</w:t>
      </w:r>
      <w:r w:rsidR="00EC3C45">
        <w:rPr>
          <w:rFonts w:asciiTheme="minorHAnsi" w:eastAsiaTheme="minorHAnsi" w:hAnsiTheme="minorHAnsi" w:cstheme="minorHAnsi"/>
          <w:lang w:eastAsia="en-US" w:bidi="ar-SA"/>
        </w:rPr>
        <w:t xml:space="preserve"> have not been explored.</w:t>
      </w:r>
    </w:p>
    <w:p w14:paraId="7C4F2BCD" w14:textId="77777777" w:rsidR="00E0771F" w:rsidRPr="00615693" w:rsidRDefault="00B07B56" w:rsidP="00615693">
      <w:pPr>
        <w:pStyle w:val="ListParagraph"/>
        <w:numPr>
          <w:ilvl w:val="0"/>
          <w:numId w:val="11"/>
        </w:numPr>
        <w:spacing w:before="0"/>
        <w:rPr>
          <w:rFonts w:asciiTheme="minorHAnsi" w:hAnsiTheme="minorHAnsi" w:cstheme="minorHAnsi"/>
          <w:color w:val="000000"/>
        </w:rPr>
      </w:pPr>
      <w:r w:rsidRPr="00615693">
        <w:rPr>
          <w:rFonts w:asciiTheme="minorHAnsi" w:eastAsiaTheme="minorHAnsi" w:hAnsiTheme="minorHAnsi" w:cstheme="minorHAnsi"/>
          <w:lang w:eastAsia="en-US" w:bidi="ar-SA"/>
        </w:rPr>
        <w:t xml:space="preserve">AusNet </w:t>
      </w:r>
      <w:r w:rsidR="00EC3C45">
        <w:rPr>
          <w:rFonts w:asciiTheme="minorHAnsi" w:eastAsiaTheme="minorHAnsi" w:hAnsiTheme="minorHAnsi" w:cstheme="minorHAnsi"/>
          <w:lang w:eastAsia="en-US" w:bidi="ar-SA"/>
        </w:rPr>
        <w:t>has</w:t>
      </w:r>
      <w:r w:rsidRPr="00615693">
        <w:rPr>
          <w:rFonts w:asciiTheme="minorHAnsi" w:eastAsiaTheme="minorHAnsi" w:hAnsiTheme="minorHAnsi" w:cstheme="minorHAnsi"/>
          <w:lang w:eastAsia="en-US" w:bidi="ar-SA"/>
        </w:rPr>
        <w:t xml:space="preserve"> since admitted that the cost to put </w:t>
      </w:r>
      <w:r w:rsidR="00EC3C45">
        <w:rPr>
          <w:rFonts w:asciiTheme="minorHAnsi" w:eastAsiaTheme="minorHAnsi" w:hAnsiTheme="minorHAnsi" w:cstheme="minorHAnsi"/>
          <w:lang w:eastAsia="en-US" w:bidi="ar-SA"/>
        </w:rPr>
        <w:t>its</w:t>
      </w:r>
      <w:r w:rsidR="00EC3C45" w:rsidRPr="00615693">
        <w:rPr>
          <w:rFonts w:asciiTheme="minorHAnsi" w:eastAsiaTheme="minorHAnsi" w:hAnsiTheme="minorHAnsi" w:cstheme="minorHAnsi"/>
          <w:lang w:eastAsia="en-US" w:bidi="ar-SA"/>
        </w:rPr>
        <w:t xml:space="preserve"> </w:t>
      </w:r>
      <w:r w:rsidR="002371E6">
        <w:rPr>
          <w:rFonts w:asciiTheme="minorHAnsi" w:eastAsiaTheme="minorHAnsi" w:hAnsiTheme="minorHAnsi" w:cstheme="minorHAnsi"/>
          <w:lang w:eastAsia="en-US" w:bidi="ar-SA"/>
        </w:rPr>
        <w:t>‘</w:t>
      </w:r>
      <w:r w:rsidRPr="00615693">
        <w:rPr>
          <w:rFonts w:asciiTheme="minorHAnsi" w:eastAsiaTheme="minorHAnsi" w:hAnsiTheme="minorHAnsi" w:cstheme="minorHAnsi"/>
          <w:lang w:eastAsia="en-US" w:bidi="ar-SA"/>
        </w:rPr>
        <w:t>HVAC design</w:t>
      </w:r>
      <w:r w:rsidR="002371E6">
        <w:rPr>
          <w:rFonts w:asciiTheme="minorHAnsi" w:eastAsiaTheme="minorHAnsi" w:hAnsiTheme="minorHAnsi" w:cstheme="minorHAnsi"/>
          <w:lang w:eastAsia="en-US" w:bidi="ar-SA"/>
        </w:rPr>
        <w:t>’</w:t>
      </w:r>
      <w:r w:rsidRPr="00615693">
        <w:rPr>
          <w:rFonts w:asciiTheme="minorHAnsi" w:eastAsiaTheme="minorHAnsi" w:hAnsiTheme="minorHAnsi" w:cstheme="minorHAnsi"/>
          <w:lang w:eastAsia="en-US" w:bidi="ar-SA"/>
        </w:rPr>
        <w:t xml:space="preserve"> underground is </w:t>
      </w:r>
      <w:r w:rsidRPr="0020247A">
        <w:rPr>
          <w:rFonts w:asciiTheme="minorHAnsi" w:eastAsiaTheme="minorHAnsi" w:hAnsiTheme="minorHAnsi" w:cstheme="minorHAnsi"/>
          <w:b/>
          <w:lang w:eastAsia="en-US" w:bidi="ar-SA"/>
        </w:rPr>
        <w:t xml:space="preserve">not 16 times </w:t>
      </w:r>
      <w:r w:rsidRPr="00615693">
        <w:rPr>
          <w:rFonts w:asciiTheme="minorHAnsi" w:eastAsiaTheme="minorHAnsi" w:hAnsiTheme="minorHAnsi" w:cstheme="minorHAnsi"/>
          <w:lang w:eastAsia="en-US" w:bidi="ar-SA"/>
        </w:rPr>
        <w:t xml:space="preserve">more expensive which the summary claims. </w:t>
      </w:r>
      <w:r w:rsidRPr="00615693">
        <w:rPr>
          <w:rFonts w:asciiTheme="minorHAnsi" w:hAnsiTheme="minorHAnsi" w:cstheme="minorHAnsi"/>
          <w:iCs/>
        </w:rPr>
        <w:t xml:space="preserve">AusNet representatives admitted to representatives from the </w:t>
      </w:r>
      <w:r w:rsidR="005C4254">
        <w:rPr>
          <w:rFonts w:asciiTheme="minorHAnsi" w:hAnsiTheme="minorHAnsi" w:cstheme="minorHAnsi"/>
          <w:iCs/>
        </w:rPr>
        <w:t>Local</w:t>
      </w:r>
      <w:r w:rsidR="005C4254" w:rsidRPr="00615693">
        <w:rPr>
          <w:rFonts w:asciiTheme="minorHAnsi" w:hAnsiTheme="minorHAnsi" w:cstheme="minorHAnsi"/>
          <w:iCs/>
        </w:rPr>
        <w:t xml:space="preserve"> </w:t>
      </w:r>
      <w:r w:rsidRPr="00615693">
        <w:rPr>
          <w:rFonts w:asciiTheme="minorHAnsi" w:hAnsiTheme="minorHAnsi" w:cstheme="minorHAnsi"/>
          <w:iCs/>
        </w:rPr>
        <w:t>Council</w:t>
      </w:r>
      <w:r w:rsidR="005C4254">
        <w:rPr>
          <w:rFonts w:asciiTheme="minorHAnsi" w:hAnsiTheme="minorHAnsi" w:cstheme="minorHAnsi"/>
          <w:iCs/>
        </w:rPr>
        <w:t>'s</w:t>
      </w:r>
      <w:r w:rsidRPr="00615693">
        <w:rPr>
          <w:rFonts w:asciiTheme="minorHAnsi" w:hAnsiTheme="minorHAnsi" w:cstheme="minorHAnsi"/>
          <w:iCs/>
        </w:rPr>
        <w:t xml:space="preserve"> </w:t>
      </w:r>
      <w:r w:rsidR="00E0771F" w:rsidRPr="00615693">
        <w:rPr>
          <w:rFonts w:asciiTheme="minorHAnsi" w:hAnsiTheme="minorHAnsi" w:cstheme="minorHAnsi"/>
          <w:iCs/>
        </w:rPr>
        <w:t xml:space="preserve">in early December 2021 </w:t>
      </w:r>
      <w:r w:rsidRPr="00615693">
        <w:rPr>
          <w:rFonts w:asciiTheme="minorHAnsi" w:hAnsiTheme="minorHAnsi" w:cstheme="minorHAnsi"/>
          <w:iCs/>
        </w:rPr>
        <w:t xml:space="preserve">that it was only "five times more expensive”, </w:t>
      </w:r>
      <w:r w:rsidRPr="0020247A">
        <w:rPr>
          <w:rFonts w:asciiTheme="minorHAnsi" w:hAnsiTheme="minorHAnsi" w:cstheme="minorHAnsi"/>
          <w:b/>
          <w:iCs/>
        </w:rPr>
        <w:t>not 16</w:t>
      </w:r>
      <w:r w:rsidRPr="00615693">
        <w:rPr>
          <w:rFonts w:asciiTheme="minorHAnsi" w:hAnsiTheme="minorHAnsi" w:cstheme="minorHAnsi"/>
          <w:iCs/>
        </w:rPr>
        <w:t>.</w:t>
      </w:r>
      <w:r w:rsidR="00E0771F" w:rsidRPr="00615693">
        <w:rPr>
          <w:rFonts w:asciiTheme="minorHAnsi" w:hAnsiTheme="minorHAnsi" w:cstheme="minorHAnsi"/>
          <w:iCs/>
        </w:rPr>
        <w:t xml:space="preserve"> However, </w:t>
      </w:r>
      <w:r w:rsidR="00C27E31">
        <w:rPr>
          <w:rFonts w:asciiTheme="minorHAnsi" w:hAnsiTheme="minorHAnsi" w:cstheme="minorHAnsi"/>
          <w:iCs/>
        </w:rPr>
        <w:t>I am</w:t>
      </w:r>
      <w:r w:rsidR="00E0771F" w:rsidRPr="00615693">
        <w:rPr>
          <w:rFonts w:asciiTheme="minorHAnsi" w:hAnsiTheme="minorHAnsi" w:cstheme="minorHAnsi"/>
          <w:iCs/>
        </w:rPr>
        <w:t xml:space="preserve"> yet to see this be corrected officially anywhere.</w:t>
      </w:r>
    </w:p>
    <w:p w14:paraId="045064DE" w14:textId="77777777" w:rsidR="00E0771F" w:rsidRPr="00615693" w:rsidRDefault="00E0771F" w:rsidP="00615693">
      <w:pPr>
        <w:pStyle w:val="ListParagraph"/>
        <w:numPr>
          <w:ilvl w:val="0"/>
          <w:numId w:val="11"/>
        </w:numPr>
        <w:spacing w:before="0"/>
        <w:rPr>
          <w:rFonts w:asciiTheme="minorHAnsi" w:hAnsiTheme="minorHAnsi" w:cstheme="minorHAnsi"/>
          <w:lang w:val="en-GB"/>
        </w:rPr>
      </w:pPr>
      <w:r w:rsidRPr="00615693">
        <w:rPr>
          <w:rFonts w:asciiTheme="minorHAnsi" w:hAnsiTheme="minorHAnsi" w:cstheme="minorHAnsi"/>
          <w:lang w:val="en-GB"/>
        </w:rPr>
        <w:t>Why has only one undergrounding option been considered, in this case HVAC?</w:t>
      </w:r>
      <w:r w:rsidR="00C27E31">
        <w:rPr>
          <w:rFonts w:asciiTheme="minorHAnsi" w:hAnsiTheme="minorHAnsi" w:cstheme="minorHAnsi"/>
          <w:lang w:val="en-GB"/>
        </w:rPr>
        <w:t xml:space="preserve"> Why </w:t>
      </w:r>
      <w:r w:rsidR="0006208D">
        <w:rPr>
          <w:rFonts w:asciiTheme="minorHAnsi" w:hAnsiTheme="minorHAnsi" w:cstheme="minorHAnsi"/>
          <w:lang w:val="en-GB"/>
        </w:rPr>
        <w:t>has</w:t>
      </w:r>
      <w:r w:rsidR="007902FA">
        <w:rPr>
          <w:rFonts w:asciiTheme="minorHAnsi" w:hAnsiTheme="minorHAnsi" w:cstheme="minorHAnsi"/>
          <w:lang w:val="en-GB"/>
        </w:rPr>
        <w:t>n’t</w:t>
      </w:r>
      <w:r w:rsidR="0006208D">
        <w:rPr>
          <w:rFonts w:asciiTheme="minorHAnsi" w:hAnsiTheme="minorHAnsi" w:cstheme="minorHAnsi"/>
          <w:lang w:val="en-GB"/>
        </w:rPr>
        <w:t xml:space="preserve"> underground </w:t>
      </w:r>
      <w:r w:rsidR="005E6C39">
        <w:rPr>
          <w:rFonts w:asciiTheme="minorHAnsi" w:hAnsiTheme="minorHAnsi" w:cstheme="minorHAnsi"/>
          <w:lang w:val="en-GB"/>
        </w:rPr>
        <w:t>High Voltage Direct Current (</w:t>
      </w:r>
      <w:r w:rsidR="0006208D">
        <w:rPr>
          <w:rFonts w:asciiTheme="minorHAnsi" w:hAnsiTheme="minorHAnsi" w:cstheme="minorHAnsi"/>
          <w:lang w:val="en-GB"/>
        </w:rPr>
        <w:t>HVDC</w:t>
      </w:r>
      <w:r w:rsidR="00C51669">
        <w:rPr>
          <w:rFonts w:asciiTheme="minorHAnsi" w:hAnsiTheme="minorHAnsi" w:cstheme="minorHAnsi"/>
          <w:lang w:val="en-GB"/>
        </w:rPr>
        <w:t>)</w:t>
      </w:r>
      <w:r w:rsidR="0006208D">
        <w:rPr>
          <w:rFonts w:asciiTheme="minorHAnsi" w:hAnsiTheme="minorHAnsi" w:cstheme="minorHAnsi"/>
          <w:lang w:val="en-GB"/>
        </w:rPr>
        <w:t xml:space="preserve"> been considered in similar detail?</w:t>
      </w:r>
    </w:p>
    <w:p w14:paraId="1B3A42D6" w14:textId="77777777" w:rsidR="00E0771F" w:rsidRPr="00615693" w:rsidRDefault="00E0771F" w:rsidP="00615693">
      <w:pPr>
        <w:pStyle w:val="ListParagraph"/>
        <w:numPr>
          <w:ilvl w:val="0"/>
          <w:numId w:val="11"/>
        </w:numPr>
        <w:spacing w:before="0"/>
        <w:rPr>
          <w:rFonts w:asciiTheme="minorHAnsi" w:hAnsiTheme="minorHAnsi" w:cstheme="minorHAnsi"/>
          <w:lang w:val="en-GB"/>
        </w:rPr>
      </w:pPr>
      <w:r w:rsidRPr="00615693">
        <w:rPr>
          <w:rFonts w:asciiTheme="minorHAnsi" w:hAnsiTheme="minorHAnsi" w:cstheme="minorHAnsi"/>
          <w:lang w:val="en-GB"/>
        </w:rPr>
        <w:t xml:space="preserve">Why is </w:t>
      </w:r>
      <w:r w:rsidR="0094479B">
        <w:rPr>
          <w:rFonts w:asciiTheme="minorHAnsi" w:hAnsiTheme="minorHAnsi" w:cstheme="minorHAnsi"/>
          <w:lang w:val="en-GB"/>
        </w:rPr>
        <w:t>the</w:t>
      </w:r>
      <w:r w:rsidR="0094479B" w:rsidRPr="00615693">
        <w:rPr>
          <w:rFonts w:asciiTheme="minorHAnsi" w:hAnsiTheme="minorHAnsi" w:cstheme="minorHAnsi"/>
          <w:lang w:val="en-GB"/>
        </w:rPr>
        <w:t xml:space="preserve"> </w:t>
      </w:r>
      <w:r w:rsidRPr="00615693">
        <w:rPr>
          <w:rFonts w:asciiTheme="minorHAnsi" w:hAnsiTheme="minorHAnsi" w:cstheme="minorHAnsi"/>
          <w:lang w:val="en-GB"/>
        </w:rPr>
        <w:t xml:space="preserve">decision to provide </w:t>
      </w:r>
      <w:r w:rsidR="003133A5">
        <w:rPr>
          <w:rFonts w:asciiTheme="minorHAnsi" w:hAnsiTheme="minorHAnsi" w:cstheme="minorHAnsi"/>
          <w:lang w:val="en-GB"/>
        </w:rPr>
        <w:t xml:space="preserve">extra transmission capacity </w:t>
      </w:r>
      <w:r w:rsidR="00C83894">
        <w:rPr>
          <w:rFonts w:asciiTheme="minorHAnsi" w:hAnsiTheme="minorHAnsi" w:cstheme="minorHAnsi"/>
          <w:lang w:val="en-GB"/>
        </w:rPr>
        <w:t>to supply</w:t>
      </w:r>
      <w:r w:rsidR="003133A5">
        <w:rPr>
          <w:rFonts w:asciiTheme="minorHAnsi" w:hAnsiTheme="minorHAnsi" w:cstheme="minorHAnsi"/>
          <w:lang w:val="en-GB"/>
        </w:rPr>
        <w:t xml:space="preserve"> </w:t>
      </w:r>
      <w:r w:rsidRPr="00615693">
        <w:rPr>
          <w:rFonts w:asciiTheme="minorHAnsi" w:hAnsiTheme="minorHAnsi" w:cstheme="minorHAnsi"/>
          <w:lang w:val="en-GB"/>
        </w:rPr>
        <w:t>reliable and rene</w:t>
      </w:r>
      <w:r w:rsidR="00A27124">
        <w:rPr>
          <w:rFonts w:asciiTheme="minorHAnsi" w:hAnsiTheme="minorHAnsi" w:cstheme="minorHAnsi"/>
          <w:lang w:val="en-GB"/>
        </w:rPr>
        <w:t xml:space="preserve">wable power to </w:t>
      </w:r>
      <w:r w:rsidR="00A27124">
        <w:rPr>
          <w:rFonts w:asciiTheme="minorHAnsi" w:hAnsiTheme="minorHAnsi" w:cstheme="minorHAnsi"/>
          <w:lang w:val="en-GB"/>
        </w:rPr>
        <w:lastRenderedPageBreak/>
        <w:t>Victorians</w:t>
      </w:r>
      <w:r w:rsidRPr="00615693">
        <w:rPr>
          <w:rFonts w:asciiTheme="minorHAnsi" w:hAnsiTheme="minorHAnsi" w:cstheme="minorHAnsi"/>
          <w:lang w:val="en-GB"/>
        </w:rPr>
        <w:t xml:space="preserve"> based solely on short-term </w:t>
      </w:r>
      <w:r w:rsidR="00D24B8C">
        <w:rPr>
          <w:rFonts w:asciiTheme="minorHAnsi" w:hAnsiTheme="minorHAnsi" w:cstheme="minorHAnsi"/>
          <w:lang w:val="en-GB"/>
        </w:rPr>
        <w:t>capital</w:t>
      </w:r>
      <w:r w:rsidR="00D24B8C" w:rsidRPr="00615693">
        <w:rPr>
          <w:rFonts w:asciiTheme="minorHAnsi" w:hAnsiTheme="minorHAnsi" w:cstheme="minorHAnsi"/>
          <w:lang w:val="en-GB"/>
        </w:rPr>
        <w:t xml:space="preserve"> </w:t>
      </w:r>
      <w:r w:rsidRPr="00615693">
        <w:rPr>
          <w:rFonts w:asciiTheme="minorHAnsi" w:hAnsiTheme="minorHAnsi" w:cstheme="minorHAnsi"/>
          <w:lang w:val="en-GB"/>
        </w:rPr>
        <w:t xml:space="preserve">cost? It is far too narrow thinking to base </w:t>
      </w:r>
      <w:r w:rsidR="00DA44D0">
        <w:rPr>
          <w:rFonts w:asciiTheme="minorHAnsi" w:hAnsiTheme="minorHAnsi" w:cstheme="minorHAnsi"/>
          <w:lang w:val="en-GB"/>
        </w:rPr>
        <w:t xml:space="preserve">the design </w:t>
      </w:r>
      <w:r w:rsidR="004A53AE">
        <w:rPr>
          <w:rFonts w:asciiTheme="minorHAnsi" w:hAnsiTheme="minorHAnsi" w:cstheme="minorHAnsi"/>
          <w:lang w:val="en-GB"/>
        </w:rPr>
        <w:t xml:space="preserve">of the </w:t>
      </w:r>
      <w:r w:rsidR="00DA44D0">
        <w:rPr>
          <w:rFonts w:asciiTheme="minorHAnsi" w:hAnsiTheme="minorHAnsi" w:cstheme="minorHAnsi"/>
          <w:lang w:val="en-GB"/>
        </w:rPr>
        <w:t>solution</w:t>
      </w:r>
      <w:r w:rsidRPr="00615693">
        <w:rPr>
          <w:rFonts w:asciiTheme="minorHAnsi" w:hAnsiTheme="minorHAnsi" w:cstheme="minorHAnsi"/>
          <w:lang w:val="en-GB"/>
        </w:rPr>
        <w:t xml:space="preserve"> </w:t>
      </w:r>
      <w:r w:rsidR="004A53AE">
        <w:rPr>
          <w:rFonts w:asciiTheme="minorHAnsi" w:hAnsiTheme="minorHAnsi" w:cstheme="minorHAnsi"/>
          <w:lang w:val="en-GB"/>
        </w:rPr>
        <w:t>for</w:t>
      </w:r>
      <w:r w:rsidR="004A53AE" w:rsidRPr="00615693">
        <w:rPr>
          <w:rFonts w:asciiTheme="minorHAnsi" w:hAnsiTheme="minorHAnsi" w:cstheme="minorHAnsi"/>
          <w:lang w:val="en-GB"/>
        </w:rPr>
        <w:t xml:space="preserve"> </w:t>
      </w:r>
      <w:r w:rsidRPr="00615693">
        <w:rPr>
          <w:rFonts w:asciiTheme="minorHAnsi" w:hAnsiTheme="minorHAnsi" w:cstheme="minorHAnsi"/>
          <w:lang w:val="en-GB"/>
        </w:rPr>
        <w:t xml:space="preserve">this massive project </w:t>
      </w:r>
      <w:r w:rsidR="00C34612">
        <w:rPr>
          <w:rFonts w:asciiTheme="minorHAnsi" w:hAnsiTheme="minorHAnsi" w:cstheme="minorHAnsi"/>
          <w:lang w:val="en-GB"/>
        </w:rPr>
        <w:t>solely</w:t>
      </w:r>
      <w:r w:rsidR="00365469" w:rsidRPr="00615693">
        <w:rPr>
          <w:rFonts w:asciiTheme="minorHAnsi" w:hAnsiTheme="minorHAnsi" w:cstheme="minorHAnsi"/>
          <w:lang w:val="en-GB"/>
        </w:rPr>
        <w:t xml:space="preserve"> </w:t>
      </w:r>
      <w:r w:rsidRPr="00615693">
        <w:rPr>
          <w:rFonts w:asciiTheme="minorHAnsi" w:hAnsiTheme="minorHAnsi" w:cstheme="minorHAnsi"/>
          <w:lang w:val="en-GB"/>
        </w:rPr>
        <w:t xml:space="preserve">on </w:t>
      </w:r>
      <w:r w:rsidR="00D24B8C">
        <w:rPr>
          <w:rFonts w:asciiTheme="minorHAnsi" w:hAnsiTheme="minorHAnsi" w:cstheme="minorHAnsi"/>
          <w:lang w:val="en-GB"/>
        </w:rPr>
        <w:t>construction costs</w:t>
      </w:r>
      <w:r w:rsidRPr="00615693">
        <w:rPr>
          <w:rFonts w:asciiTheme="minorHAnsi" w:hAnsiTheme="minorHAnsi" w:cstheme="minorHAnsi"/>
          <w:lang w:val="en-GB"/>
        </w:rPr>
        <w:t xml:space="preserve">. </w:t>
      </w:r>
      <w:r w:rsidR="00B6109D">
        <w:rPr>
          <w:rFonts w:asciiTheme="minorHAnsi" w:hAnsiTheme="minorHAnsi" w:cstheme="minorHAnsi"/>
          <w:lang w:val="en-GB"/>
        </w:rPr>
        <w:t>Why aren’t the full social</w:t>
      </w:r>
      <w:r w:rsidR="00265B5C">
        <w:rPr>
          <w:rFonts w:asciiTheme="minorHAnsi" w:hAnsiTheme="minorHAnsi" w:cstheme="minorHAnsi"/>
          <w:lang w:val="en-GB"/>
        </w:rPr>
        <w:t xml:space="preserve">, </w:t>
      </w:r>
      <w:proofErr w:type="gramStart"/>
      <w:r w:rsidR="00265B5C">
        <w:rPr>
          <w:rFonts w:asciiTheme="minorHAnsi" w:hAnsiTheme="minorHAnsi" w:cstheme="minorHAnsi"/>
          <w:lang w:val="en-GB"/>
        </w:rPr>
        <w:t>environmental</w:t>
      </w:r>
      <w:proofErr w:type="gramEnd"/>
      <w:r w:rsidR="00265B5C">
        <w:rPr>
          <w:rFonts w:asciiTheme="minorHAnsi" w:hAnsiTheme="minorHAnsi" w:cstheme="minorHAnsi"/>
          <w:lang w:val="en-GB"/>
        </w:rPr>
        <w:t xml:space="preserve"> and economic costs and impacts mentioned above taken into account</w:t>
      </w:r>
      <w:r w:rsidR="00D6307B">
        <w:rPr>
          <w:rFonts w:asciiTheme="minorHAnsi" w:hAnsiTheme="minorHAnsi" w:cstheme="minorHAnsi"/>
          <w:lang w:val="en-GB"/>
        </w:rPr>
        <w:t>, over the life of the system</w:t>
      </w:r>
      <w:r w:rsidR="00192C28">
        <w:rPr>
          <w:rFonts w:asciiTheme="minorHAnsi" w:hAnsiTheme="minorHAnsi" w:cstheme="minorHAnsi"/>
          <w:lang w:val="en-GB"/>
        </w:rPr>
        <w:t>?</w:t>
      </w:r>
    </w:p>
    <w:p w14:paraId="2522C956" w14:textId="77777777" w:rsidR="00E0771F" w:rsidRPr="00615693" w:rsidRDefault="00E0771F" w:rsidP="00615693">
      <w:pPr>
        <w:spacing w:after="0"/>
        <w:rPr>
          <w:rFonts w:cstheme="minorHAnsi"/>
          <w:lang w:val="en-GB"/>
        </w:rPr>
      </w:pPr>
    </w:p>
    <w:p w14:paraId="4292A78F" w14:textId="77777777" w:rsidR="00820BF8" w:rsidRDefault="00B07B56" w:rsidP="00054D30">
      <w:pPr>
        <w:spacing w:after="0"/>
        <w:rPr>
          <w:rFonts w:cstheme="minorHAnsi"/>
          <w:color w:val="000000"/>
        </w:rPr>
      </w:pPr>
      <w:r w:rsidRPr="00615693">
        <w:rPr>
          <w:rFonts w:cstheme="minorHAnsi"/>
          <w:color w:val="000000"/>
        </w:rPr>
        <w:t>In contrast</w:t>
      </w:r>
      <w:r w:rsidR="00D6307B">
        <w:rPr>
          <w:rFonts w:cstheme="minorHAnsi"/>
          <w:color w:val="000000"/>
        </w:rPr>
        <w:t xml:space="preserve"> to what is proposed for the WVTNP</w:t>
      </w:r>
      <w:r w:rsidRPr="00615693">
        <w:rPr>
          <w:rFonts w:cstheme="minorHAnsi"/>
          <w:color w:val="000000"/>
        </w:rPr>
        <w:t xml:space="preserve">, </w:t>
      </w:r>
      <w:r w:rsidR="000C6139" w:rsidRPr="00615693">
        <w:rPr>
          <w:rFonts w:cstheme="minorHAnsi"/>
          <w:color w:val="000000"/>
        </w:rPr>
        <w:t>the</w:t>
      </w:r>
      <w:r w:rsidR="00CF32AB">
        <w:rPr>
          <w:rFonts w:cstheme="minorHAnsi"/>
          <w:color w:val="000000"/>
        </w:rPr>
        <w:t xml:space="preserve"> following </w:t>
      </w:r>
      <w:r w:rsidR="000C6139" w:rsidRPr="00615693">
        <w:rPr>
          <w:rFonts w:cstheme="minorHAnsi"/>
          <w:color w:val="000000"/>
        </w:rPr>
        <w:t xml:space="preserve">examples </w:t>
      </w:r>
      <w:r w:rsidR="00A707FB">
        <w:rPr>
          <w:rFonts w:cstheme="minorHAnsi"/>
          <w:color w:val="000000"/>
        </w:rPr>
        <w:t xml:space="preserve">argue that </w:t>
      </w:r>
      <w:r w:rsidR="000C6139" w:rsidRPr="00615693">
        <w:rPr>
          <w:rFonts w:cstheme="minorHAnsi"/>
          <w:color w:val="000000"/>
        </w:rPr>
        <w:t xml:space="preserve">undergrounding </w:t>
      </w:r>
      <w:r w:rsidR="00A707FB">
        <w:rPr>
          <w:rFonts w:cstheme="minorHAnsi"/>
          <w:color w:val="000000"/>
        </w:rPr>
        <w:t>provide</w:t>
      </w:r>
      <w:r w:rsidR="00796AA4">
        <w:rPr>
          <w:rFonts w:cstheme="minorHAnsi"/>
          <w:color w:val="000000"/>
        </w:rPr>
        <w:t>s</w:t>
      </w:r>
      <w:r w:rsidR="00A707FB" w:rsidRPr="00615693">
        <w:rPr>
          <w:rFonts w:cstheme="minorHAnsi"/>
          <w:color w:val="000000"/>
        </w:rPr>
        <w:t xml:space="preserve"> </w:t>
      </w:r>
      <w:r w:rsidR="000C6139" w:rsidRPr="00615693">
        <w:rPr>
          <w:rFonts w:cstheme="minorHAnsi"/>
          <w:color w:val="000000"/>
        </w:rPr>
        <w:t>the best outcome for all concerned</w:t>
      </w:r>
      <w:r w:rsidR="00820BF8">
        <w:rPr>
          <w:rFonts w:cstheme="minorHAnsi"/>
          <w:color w:val="000000"/>
        </w:rPr>
        <w:t>:</w:t>
      </w:r>
    </w:p>
    <w:p w14:paraId="0F32DF16" w14:textId="77777777" w:rsidR="00953580" w:rsidRDefault="00B07B56">
      <w:pPr>
        <w:pStyle w:val="ListParagraph"/>
        <w:numPr>
          <w:ilvl w:val="0"/>
          <w:numId w:val="13"/>
        </w:numPr>
        <w:rPr>
          <w:rFonts w:asciiTheme="minorHAnsi" w:hAnsiTheme="minorHAnsi"/>
          <w:lang w:val="en-GB"/>
        </w:rPr>
      </w:pPr>
      <w:r w:rsidRPr="00615693">
        <w:rPr>
          <w:rFonts w:asciiTheme="minorHAnsi" w:hAnsiTheme="minorHAnsi"/>
          <w:lang w:val="en-GB"/>
        </w:rPr>
        <w:t>The Marinus Link from Hazelwood to Tasmania is being designed as an underground HVDC cable for the 90 km in Gippsland – the commercial business case says it is more economically viable, more efficient, and more beneficial to go underground rather than overhead.</w:t>
      </w:r>
    </w:p>
    <w:p w14:paraId="2DA50312" w14:textId="77777777" w:rsidR="00B07B56" w:rsidRDefault="00317D14" w:rsidP="00615693">
      <w:pPr>
        <w:pStyle w:val="ListParagraph"/>
        <w:numPr>
          <w:ilvl w:val="0"/>
          <w:numId w:val="11"/>
        </w:numPr>
        <w:spacing w:before="0"/>
        <w:rPr>
          <w:rFonts w:asciiTheme="minorHAnsi" w:hAnsiTheme="minorHAnsi" w:cstheme="minorHAnsi"/>
          <w:lang w:val="en-GB"/>
        </w:rPr>
      </w:pPr>
      <w:r>
        <w:rPr>
          <w:rFonts w:asciiTheme="minorHAnsi" w:hAnsiTheme="minorHAnsi" w:cstheme="minorHAnsi"/>
          <w:lang w:val="en-GB"/>
        </w:rPr>
        <w:t>T</w:t>
      </w:r>
      <w:r w:rsidR="00B07B56" w:rsidRPr="00615693">
        <w:rPr>
          <w:rFonts w:asciiTheme="minorHAnsi" w:hAnsiTheme="minorHAnsi" w:cstheme="minorHAnsi"/>
          <w:lang w:val="en-GB"/>
        </w:rPr>
        <w:t>he Star of the South offshore wind</w:t>
      </w:r>
      <w:r w:rsidR="005C4254">
        <w:rPr>
          <w:rFonts w:asciiTheme="minorHAnsi" w:hAnsiTheme="minorHAnsi" w:cstheme="minorHAnsi"/>
          <w:lang w:val="en-GB"/>
        </w:rPr>
        <w:t xml:space="preserve"> </w:t>
      </w:r>
      <w:r w:rsidR="00B07B56" w:rsidRPr="00615693">
        <w:rPr>
          <w:rFonts w:asciiTheme="minorHAnsi" w:hAnsiTheme="minorHAnsi" w:cstheme="minorHAnsi"/>
          <w:lang w:val="en-GB"/>
        </w:rPr>
        <w:t xml:space="preserve">farm, off Gippsland, is proposing to transmit HVAC underground from the beach to Hazelwood for over 75 km - “because of the greater benefit they see to the community, landscape and the environment.” </w:t>
      </w:r>
    </w:p>
    <w:p w14:paraId="2E73863B" w14:textId="77777777" w:rsidR="00953580" w:rsidRDefault="001B33A1">
      <w:pPr>
        <w:pStyle w:val="ListParagraph"/>
        <w:numPr>
          <w:ilvl w:val="0"/>
          <w:numId w:val="11"/>
        </w:numPr>
        <w:spacing w:before="0"/>
        <w:rPr>
          <w:rFonts w:asciiTheme="minorHAnsi" w:hAnsiTheme="minorHAnsi" w:cstheme="minorHAnsi"/>
          <w:lang w:val="en-GB"/>
        </w:rPr>
      </w:pPr>
      <w:r>
        <w:rPr>
          <w:rFonts w:asciiTheme="minorHAnsi" w:hAnsiTheme="minorHAnsi" w:cstheme="minorHAnsi"/>
          <w:lang w:val="en-GB"/>
        </w:rPr>
        <w:t xml:space="preserve">Power for the Victorian </w:t>
      </w:r>
      <w:r w:rsidR="00955241">
        <w:rPr>
          <w:rFonts w:asciiTheme="minorHAnsi" w:hAnsiTheme="minorHAnsi" w:cstheme="minorHAnsi"/>
          <w:lang w:val="en-GB"/>
        </w:rPr>
        <w:t>D</w:t>
      </w:r>
      <w:r>
        <w:rPr>
          <w:rFonts w:asciiTheme="minorHAnsi" w:hAnsiTheme="minorHAnsi" w:cstheme="minorHAnsi"/>
          <w:lang w:val="en-GB"/>
        </w:rPr>
        <w:t xml:space="preserve">esalination </w:t>
      </w:r>
      <w:r w:rsidR="00955241">
        <w:rPr>
          <w:rFonts w:asciiTheme="minorHAnsi" w:hAnsiTheme="minorHAnsi" w:cstheme="minorHAnsi"/>
          <w:lang w:val="en-GB"/>
        </w:rPr>
        <w:t>P</w:t>
      </w:r>
      <w:r>
        <w:rPr>
          <w:rFonts w:asciiTheme="minorHAnsi" w:hAnsiTheme="minorHAnsi" w:cstheme="minorHAnsi"/>
          <w:lang w:val="en-GB"/>
        </w:rPr>
        <w:t xml:space="preserve">lant at </w:t>
      </w:r>
      <w:proofErr w:type="spellStart"/>
      <w:r>
        <w:rPr>
          <w:rFonts w:asciiTheme="minorHAnsi" w:hAnsiTheme="minorHAnsi" w:cstheme="minorHAnsi"/>
          <w:lang w:val="en-GB"/>
        </w:rPr>
        <w:t>Wonthaggi</w:t>
      </w:r>
      <w:proofErr w:type="spellEnd"/>
      <w:r w:rsidR="00175683">
        <w:rPr>
          <w:rFonts w:asciiTheme="minorHAnsi" w:hAnsiTheme="minorHAnsi" w:cstheme="minorHAnsi"/>
          <w:lang w:val="en-GB"/>
        </w:rPr>
        <w:t>, commissioned in 2012</w:t>
      </w:r>
      <w:r w:rsidR="00724EE4">
        <w:rPr>
          <w:rFonts w:asciiTheme="minorHAnsi" w:hAnsiTheme="minorHAnsi" w:cstheme="minorHAnsi"/>
          <w:lang w:val="en-GB"/>
        </w:rPr>
        <w:t xml:space="preserve"> (and currently managed by </w:t>
      </w:r>
      <w:proofErr w:type="spellStart"/>
      <w:r w:rsidR="00724EE4">
        <w:rPr>
          <w:rFonts w:asciiTheme="minorHAnsi" w:hAnsiTheme="minorHAnsi" w:cstheme="minorHAnsi"/>
          <w:lang w:val="en-GB"/>
        </w:rPr>
        <w:t>AusNet</w:t>
      </w:r>
      <w:proofErr w:type="spellEnd"/>
      <w:r w:rsidR="00724EE4">
        <w:rPr>
          <w:rFonts w:asciiTheme="minorHAnsi" w:hAnsiTheme="minorHAnsi" w:cstheme="minorHAnsi"/>
          <w:lang w:val="en-GB"/>
        </w:rPr>
        <w:t>)</w:t>
      </w:r>
      <w:r>
        <w:rPr>
          <w:rFonts w:asciiTheme="minorHAnsi" w:hAnsiTheme="minorHAnsi" w:cstheme="minorHAnsi"/>
          <w:lang w:val="en-GB"/>
        </w:rPr>
        <w:t xml:space="preserve"> - </w:t>
      </w:r>
      <w:r w:rsidR="00317D14">
        <w:rPr>
          <w:rFonts w:asciiTheme="minorHAnsi" w:hAnsiTheme="minorHAnsi" w:cstheme="minorHAnsi"/>
          <w:lang w:val="en-GB"/>
        </w:rPr>
        <w:t>a</w:t>
      </w:r>
      <w:r>
        <w:rPr>
          <w:rFonts w:asciiTheme="minorHAnsi" w:hAnsiTheme="minorHAnsi" w:cstheme="minorHAnsi"/>
          <w:lang w:val="en-GB"/>
        </w:rPr>
        <w:t xml:space="preserve"> new </w:t>
      </w:r>
      <w:r w:rsidR="008B3405">
        <w:rPr>
          <w:rFonts w:asciiTheme="minorHAnsi" w:hAnsiTheme="minorHAnsi" w:cstheme="minorHAnsi"/>
          <w:lang w:val="en-GB"/>
        </w:rPr>
        <w:t>8</w:t>
      </w:r>
      <w:r w:rsidR="00036CAA">
        <w:rPr>
          <w:rFonts w:asciiTheme="minorHAnsi" w:hAnsiTheme="minorHAnsi" w:cstheme="minorHAnsi"/>
          <w:lang w:val="en-GB"/>
        </w:rPr>
        <w:t>7</w:t>
      </w:r>
      <w:r w:rsidR="008B3405">
        <w:rPr>
          <w:rFonts w:asciiTheme="minorHAnsi" w:hAnsiTheme="minorHAnsi" w:cstheme="minorHAnsi"/>
          <w:lang w:val="en-GB"/>
        </w:rPr>
        <w:t xml:space="preserve"> km </w:t>
      </w:r>
      <w:r>
        <w:rPr>
          <w:rFonts w:asciiTheme="minorHAnsi" w:hAnsiTheme="minorHAnsi" w:cstheme="minorHAnsi"/>
          <w:lang w:val="en-GB"/>
        </w:rPr>
        <w:t>underground 220 kV HVAC power cable was constructed to supply power to the plant, in the same easement as the transfer pipeline.</w:t>
      </w:r>
      <w:r w:rsidR="00B049DD">
        <w:rPr>
          <w:rFonts w:asciiTheme="minorHAnsi" w:hAnsiTheme="minorHAnsi" w:cstheme="minorHAnsi"/>
          <w:lang w:val="en-GB"/>
        </w:rPr>
        <w:t xml:space="preserve"> </w:t>
      </w:r>
      <w:r w:rsidRPr="001B33A1">
        <w:rPr>
          <w:rFonts w:asciiTheme="minorHAnsi" w:hAnsiTheme="minorHAnsi" w:cstheme="minorHAnsi"/>
          <w:lang w:val="en-GB"/>
        </w:rPr>
        <w:t>Underground power was the State Government’s</w:t>
      </w:r>
      <w:r>
        <w:rPr>
          <w:rFonts w:asciiTheme="minorHAnsi" w:hAnsiTheme="minorHAnsi" w:cstheme="minorHAnsi"/>
          <w:lang w:val="en-GB"/>
        </w:rPr>
        <w:t xml:space="preserve"> </w:t>
      </w:r>
      <w:r w:rsidRPr="001B33A1">
        <w:rPr>
          <w:rFonts w:asciiTheme="minorHAnsi" w:hAnsiTheme="minorHAnsi" w:cstheme="minorHAnsi"/>
          <w:lang w:val="en-GB"/>
        </w:rPr>
        <w:t xml:space="preserve">preferred power </w:t>
      </w:r>
      <w:r w:rsidR="00226CE6">
        <w:rPr>
          <w:rFonts w:asciiTheme="minorHAnsi" w:hAnsiTheme="minorHAnsi" w:cstheme="minorHAnsi"/>
          <w:lang w:val="en-GB"/>
        </w:rPr>
        <w:t>solution</w:t>
      </w:r>
      <w:r w:rsidRPr="001B33A1">
        <w:rPr>
          <w:rFonts w:asciiTheme="minorHAnsi" w:hAnsiTheme="minorHAnsi" w:cstheme="minorHAnsi"/>
          <w:lang w:val="en-GB"/>
        </w:rPr>
        <w:t xml:space="preserve"> for the project as it </w:t>
      </w:r>
      <w:r w:rsidR="002D79EF">
        <w:rPr>
          <w:rFonts w:asciiTheme="minorHAnsi" w:hAnsiTheme="minorHAnsi" w:cstheme="minorHAnsi"/>
          <w:lang w:val="en-GB"/>
        </w:rPr>
        <w:t>presented the</w:t>
      </w:r>
      <w:r>
        <w:rPr>
          <w:rFonts w:asciiTheme="minorHAnsi" w:hAnsiTheme="minorHAnsi" w:cstheme="minorHAnsi"/>
          <w:lang w:val="en-GB"/>
        </w:rPr>
        <w:t xml:space="preserve"> </w:t>
      </w:r>
      <w:r w:rsidRPr="001B33A1">
        <w:rPr>
          <w:rFonts w:asciiTheme="minorHAnsi" w:hAnsiTheme="minorHAnsi" w:cstheme="minorHAnsi"/>
          <w:lang w:val="en-GB"/>
        </w:rPr>
        <w:t>least impact on landowners, farmers and other people</w:t>
      </w:r>
      <w:r>
        <w:rPr>
          <w:rFonts w:asciiTheme="minorHAnsi" w:hAnsiTheme="minorHAnsi" w:cstheme="minorHAnsi"/>
          <w:lang w:val="en-GB"/>
        </w:rPr>
        <w:t xml:space="preserve"> </w:t>
      </w:r>
      <w:r w:rsidRPr="001B33A1">
        <w:rPr>
          <w:rFonts w:asciiTheme="minorHAnsi" w:hAnsiTheme="minorHAnsi" w:cstheme="minorHAnsi"/>
          <w:lang w:val="en-GB"/>
        </w:rPr>
        <w:t>living and working in the area.</w:t>
      </w:r>
    </w:p>
    <w:p w14:paraId="20F16438" w14:textId="77777777" w:rsidR="000C6139" w:rsidRPr="00615693" w:rsidRDefault="000C6139" w:rsidP="00615693">
      <w:pPr>
        <w:spacing w:after="0"/>
        <w:rPr>
          <w:rFonts w:cstheme="minorHAnsi"/>
          <w:color w:val="000000"/>
        </w:rPr>
      </w:pPr>
    </w:p>
    <w:p w14:paraId="679E8990" w14:textId="77777777" w:rsidR="00274015" w:rsidRDefault="00B07B56" w:rsidP="00615693">
      <w:pPr>
        <w:spacing w:after="0"/>
        <w:rPr>
          <w:rFonts w:cstheme="minorHAnsi"/>
          <w:color w:val="000000"/>
        </w:rPr>
      </w:pPr>
      <w:r w:rsidRPr="00615693">
        <w:rPr>
          <w:rFonts w:cstheme="minorHAnsi"/>
          <w:color w:val="000000"/>
        </w:rPr>
        <w:t xml:space="preserve">Underground options </w:t>
      </w:r>
      <w:r w:rsidR="00274015">
        <w:rPr>
          <w:rFonts w:cstheme="minorHAnsi"/>
          <w:color w:val="000000"/>
        </w:rPr>
        <w:t xml:space="preserve">for the WVTNP </w:t>
      </w:r>
      <w:r w:rsidRPr="00615693">
        <w:rPr>
          <w:rFonts w:cstheme="minorHAnsi"/>
          <w:color w:val="000000"/>
        </w:rPr>
        <w:t xml:space="preserve">are feasible. </w:t>
      </w:r>
      <w:r w:rsidR="00274015" w:rsidRPr="00274015">
        <w:rPr>
          <w:rFonts w:cstheme="minorHAnsi"/>
          <w:color w:val="000000"/>
        </w:rPr>
        <w:t xml:space="preserve">The report by HVDC experts, Amplitude Consultants, into underground HVDC (as opposed to HVAC) alternatives released in June this year, contains detailed concept designs and costings for three feasible and technically superior, underground HVDC options for the WVTNP. </w:t>
      </w:r>
    </w:p>
    <w:p w14:paraId="4810559E" w14:textId="77777777" w:rsidR="00274015" w:rsidRDefault="00274015" w:rsidP="00615693">
      <w:pPr>
        <w:spacing w:after="0"/>
        <w:rPr>
          <w:rFonts w:cstheme="minorHAnsi"/>
          <w:color w:val="000000"/>
        </w:rPr>
      </w:pPr>
    </w:p>
    <w:p w14:paraId="35B1755A" w14:textId="77777777" w:rsidR="00B07B56" w:rsidRPr="00615693" w:rsidRDefault="00415444" w:rsidP="00615693">
      <w:pPr>
        <w:spacing w:after="0"/>
        <w:rPr>
          <w:rFonts w:cstheme="minorHAnsi"/>
          <w:color w:val="000000"/>
        </w:rPr>
      </w:pPr>
      <w:r>
        <w:rPr>
          <w:rFonts w:cstheme="minorHAnsi"/>
          <w:color w:val="000000"/>
        </w:rPr>
        <w:t xml:space="preserve">Whilst the upfront </w:t>
      </w:r>
      <w:r w:rsidR="000A5DD2">
        <w:rPr>
          <w:rFonts w:cstheme="minorHAnsi"/>
          <w:color w:val="000000"/>
        </w:rPr>
        <w:t xml:space="preserve">capital </w:t>
      </w:r>
      <w:r>
        <w:rPr>
          <w:rFonts w:cstheme="minorHAnsi"/>
          <w:color w:val="000000"/>
        </w:rPr>
        <w:t xml:space="preserve">cost of underground </w:t>
      </w:r>
      <w:r w:rsidR="000442D3">
        <w:rPr>
          <w:rFonts w:cstheme="minorHAnsi"/>
          <w:color w:val="000000"/>
        </w:rPr>
        <w:t xml:space="preserve">transmission systems </w:t>
      </w:r>
      <w:r w:rsidR="000A5DD2">
        <w:rPr>
          <w:rFonts w:cstheme="minorHAnsi"/>
          <w:color w:val="000000"/>
        </w:rPr>
        <w:t xml:space="preserve">typically </w:t>
      </w:r>
      <w:proofErr w:type="gramStart"/>
      <w:r>
        <w:rPr>
          <w:rFonts w:cstheme="minorHAnsi"/>
          <w:color w:val="000000"/>
        </w:rPr>
        <w:t>exceed</w:t>
      </w:r>
      <w:proofErr w:type="gramEnd"/>
      <w:r>
        <w:rPr>
          <w:rFonts w:cstheme="minorHAnsi"/>
          <w:color w:val="000000"/>
        </w:rPr>
        <w:t xml:space="preserve"> </w:t>
      </w:r>
      <w:r w:rsidR="000442D3">
        <w:rPr>
          <w:rFonts w:cstheme="minorHAnsi"/>
          <w:color w:val="000000"/>
        </w:rPr>
        <w:t xml:space="preserve">those of </w:t>
      </w:r>
      <w:r w:rsidR="00E138C1">
        <w:rPr>
          <w:rFonts w:cstheme="minorHAnsi"/>
          <w:color w:val="000000"/>
        </w:rPr>
        <w:t xml:space="preserve">overhead </w:t>
      </w:r>
      <w:r w:rsidR="00B53D96">
        <w:rPr>
          <w:rFonts w:cstheme="minorHAnsi"/>
          <w:color w:val="000000"/>
        </w:rPr>
        <w:t>systems,</w:t>
      </w:r>
      <w:r>
        <w:rPr>
          <w:rFonts w:cstheme="minorHAnsi"/>
          <w:color w:val="000000"/>
        </w:rPr>
        <w:t xml:space="preserve"> over the life of the </w:t>
      </w:r>
      <w:r w:rsidR="00250A48">
        <w:rPr>
          <w:rFonts w:cstheme="minorHAnsi"/>
          <w:color w:val="000000"/>
        </w:rPr>
        <w:t>system</w:t>
      </w:r>
      <w:r>
        <w:rPr>
          <w:rFonts w:cstheme="minorHAnsi"/>
          <w:color w:val="000000"/>
        </w:rPr>
        <w:t xml:space="preserve"> when considering all costs including environmental and social impacts</w:t>
      </w:r>
      <w:r w:rsidR="00B53D96">
        <w:rPr>
          <w:rFonts w:cstheme="minorHAnsi"/>
          <w:color w:val="000000"/>
        </w:rPr>
        <w:t>,</w:t>
      </w:r>
      <w:r>
        <w:rPr>
          <w:rFonts w:cstheme="minorHAnsi"/>
          <w:color w:val="000000"/>
        </w:rPr>
        <w:t xml:space="preserve"> undergrounding is a vastly superior outcome. O</w:t>
      </w:r>
      <w:r w:rsidR="00B07B56" w:rsidRPr="00615693">
        <w:rPr>
          <w:rFonts w:cstheme="minorHAnsi"/>
          <w:color w:val="000000"/>
        </w:rPr>
        <w:t xml:space="preserve">ver a notional 40-year life of the system </w:t>
      </w:r>
      <w:r w:rsidR="009E1259">
        <w:rPr>
          <w:rFonts w:cstheme="minorHAnsi"/>
          <w:color w:val="000000"/>
        </w:rPr>
        <w:t xml:space="preserve">underground transmission </w:t>
      </w:r>
      <w:r w:rsidR="00B07B56" w:rsidRPr="00615693">
        <w:rPr>
          <w:rFonts w:cstheme="minorHAnsi"/>
          <w:color w:val="000000"/>
        </w:rPr>
        <w:t>present</w:t>
      </w:r>
      <w:r w:rsidR="009E1259">
        <w:rPr>
          <w:rFonts w:cstheme="minorHAnsi"/>
          <w:color w:val="000000"/>
        </w:rPr>
        <w:t>s</w:t>
      </w:r>
      <w:r w:rsidR="00B07B56" w:rsidRPr="00615693">
        <w:rPr>
          <w:rFonts w:cstheme="minorHAnsi"/>
          <w:color w:val="000000"/>
        </w:rPr>
        <w:t xml:space="preserve"> far less impact and risk than AusNet’s overhead option. Crucially, underground transmission does not add extra risk to bushfire prone areas.</w:t>
      </w:r>
    </w:p>
    <w:p w14:paraId="73EFC732" w14:textId="77777777" w:rsidR="00121A45" w:rsidRPr="00615693" w:rsidRDefault="00121A45" w:rsidP="00615693">
      <w:pPr>
        <w:spacing w:after="0" w:line="240" w:lineRule="auto"/>
        <w:rPr>
          <w:rFonts w:cstheme="minorHAnsi"/>
          <w:lang w:val="en-GB"/>
        </w:rPr>
      </w:pPr>
    </w:p>
    <w:p w14:paraId="50B9D0A2" w14:textId="77777777" w:rsidR="00A154C4" w:rsidRPr="00615693" w:rsidRDefault="00A154C4" w:rsidP="00615693">
      <w:pPr>
        <w:spacing w:after="0" w:line="240" w:lineRule="auto"/>
        <w:rPr>
          <w:rFonts w:cstheme="minorHAnsi"/>
          <w:lang w:val="en-GB"/>
        </w:rPr>
      </w:pPr>
      <w:r w:rsidRPr="00615693">
        <w:rPr>
          <w:rFonts w:cstheme="minorHAnsi"/>
          <w:lang w:val="en-GB"/>
        </w:rPr>
        <w:t xml:space="preserve">The Federal </w:t>
      </w:r>
      <w:r w:rsidR="001F3C2B">
        <w:rPr>
          <w:rFonts w:cstheme="minorHAnsi"/>
          <w:lang w:val="en-GB"/>
        </w:rPr>
        <w:t xml:space="preserve">and State Governments </w:t>
      </w:r>
      <w:r w:rsidR="00AE7598">
        <w:rPr>
          <w:rFonts w:cstheme="minorHAnsi"/>
          <w:lang w:val="en-GB"/>
        </w:rPr>
        <w:t>(through the Australian Energy Market Operator)</w:t>
      </w:r>
      <w:r w:rsidRPr="00615693">
        <w:rPr>
          <w:rFonts w:cstheme="minorHAnsi"/>
          <w:lang w:val="en-GB"/>
        </w:rPr>
        <w:t xml:space="preserve"> own the project, and the State Government can stop it. </w:t>
      </w:r>
      <w:r w:rsidR="006F0DE8" w:rsidRPr="00615693">
        <w:rPr>
          <w:rFonts w:cstheme="minorHAnsi"/>
          <w:lang w:val="en-GB"/>
        </w:rPr>
        <w:t xml:space="preserve">As an impacted community member and Victorian constituent, I am asking you to ensure this project is transparent and that </w:t>
      </w:r>
      <w:r w:rsidRPr="00615693">
        <w:rPr>
          <w:rFonts w:cstheme="minorHAnsi"/>
          <w:lang w:val="en-GB"/>
        </w:rPr>
        <w:t>proper analysis of</w:t>
      </w:r>
      <w:r w:rsidR="006F0DE8" w:rsidRPr="00615693">
        <w:rPr>
          <w:rFonts w:cstheme="minorHAnsi"/>
          <w:lang w:val="en-GB"/>
        </w:rPr>
        <w:t xml:space="preserve"> </w:t>
      </w:r>
      <w:r w:rsidR="006F0DE8" w:rsidRPr="00615693">
        <w:rPr>
          <w:rFonts w:cstheme="minorHAnsi"/>
          <w:b/>
          <w:i/>
          <w:lang w:val="en-GB"/>
        </w:rPr>
        <w:t>all</w:t>
      </w:r>
      <w:r w:rsidRPr="00615693">
        <w:rPr>
          <w:rFonts w:cstheme="minorHAnsi"/>
          <w:lang w:val="en-GB"/>
        </w:rPr>
        <w:t xml:space="preserve"> the alternatives </w:t>
      </w:r>
      <w:r w:rsidR="004C22E5">
        <w:rPr>
          <w:rFonts w:cstheme="minorHAnsi"/>
          <w:lang w:val="en-GB"/>
        </w:rPr>
        <w:t>is undertaken</w:t>
      </w:r>
      <w:r w:rsidR="000A08A5">
        <w:rPr>
          <w:rFonts w:cstheme="minorHAnsi"/>
          <w:lang w:val="en-GB"/>
        </w:rPr>
        <w:t>. I ask th</w:t>
      </w:r>
      <w:r w:rsidR="00BF6896">
        <w:rPr>
          <w:rFonts w:cstheme="minorHAnsi"/>
          <w:lang w:val="en-GB"/>
        </w:rPr>
        <w:t xml:space="preserve">at you </w:t>
      </w:r>
      <w:r w:rsidRPr="00615693">
        <w:rPr>
          <w:rFonts w:cstheme="minorHAnsi"/>
          <w:lang w:val="en-GB"/>
        </w:rPr>
        <w:t xml:space="preserve">commit to </w:t>
      </w:r>
      <w:r w:rsidR="003521E8">
        <w:rPr>
          <w:rFonts w:cstheme="minorHAnsi"/>
          <w:lang w:val="en-GB"/>
        </w:rPr>
        <w:t xml:space="preserve">a </w:t>
      </w:r>
      <w:r w:rsidRPr="00615693">
        <w:rPr>
          <w:rFonts w:cstheme="minorHAnsi"/>
          <w:lang w:val="en-GB"/>
        </w:rPr>
        <w:t xml:space="preserve">better, safer, smarter </w:t>
      </w:r>
      <w:r w:rsidR="00717CE3">
        <w:rPr>
          <w:rFonts w:cstheme="minorHAnsi"/>
          <w:lang w:val="en-GB"/>
        </w:rPr>
        <w:t xml:space="preserve">underground </w:t>
      </w:r>
      <w:r w:rsidR="003521E8">
        <w:rPr>
          <w:rFonts w:cstheme="minorHAnsi"/>
          <w:lang w:val="en-GB"/>
        </w:rPr>
        <w:t>solution for the WVTNP</w:t>
      </w:r>
      <w:r w:rsidRPr="00615693">
        <w:rPr>
          <w:rFonts w:cstheme="minorHAnsi"/>
          <w:lang w:val="en-GB"/>
        </w:rPr>
        <w:t>.</w:t>
      </w:r>
    </w:p>
    <w:p w14:paraId="0385C048" w14:textId="77777777" w:rsidR="00D11549" w:rsidRPr="00615693" w:rsidRDefault="00D11549" w:rsidP="00615693">
      <w:pPr>
        <w:spacing w:after="0" w:line="240" w:lineRule="auto"/>
        <w:rPr>
          <w:rFonts w:cstheme="minorHAnsi"/>
          <w:lang w:val="en-GB"/>
        </w:rPr>
      </w:pPr>
    </w:p>
    <w:p w14:paraId="3D2E2D13" w14:textId="77777777" w:rsidR="00D70FAF" w:rsidRDefault="00716A41" w:rsidP="00615693">
      <w:pPr>
        <w:spacing w:after="0"/>
        <w:rPr>
          <w:rFonts w:cstheme="minorHAnsi"/>
          <w:lang w:val="en-GB"/>
        </w:rPr>
      </w:pPr>
      <w:r>
        <w:rPr>
          <w:rFonts w:cstheme="minorHAnsi"/>
          <w:lang w:val="en-GB"/>
        </w:rPr>
        <w:t xml:space="preserve">Undergrounding </w:t>
      </w:r>
      <w:r w:rsidR="001E4917" w:rsidRPr="00615693">
        <w:rPr>
          <w:rFonts w:cstheme="minorHAnsi"/>
          <w:lang w:val="en-GB"/>
        </w:rPr>
        <w:t xml:space="preserve">options </w:t>
      </w:r>
      <w:r>
        <w:rPr>
          <w:rFonts w:cstheme="minorHAnsi"/>
          <w:lang w:val="en-GB"/>
        </w:rPr>
        <w:t xml:space="preserve">are </w:t>
      </w:r>
      <w:r w:rsidR="0091444E">
        <w:rPr>
          <w:rFonts w:cstheme="minorHAnsi"/>
          <w:lang w:val="en-GB"/>
        </w:rPr>
        <w:t>feasible</w:t>
      </w:r>
      <w:r w:rsidR="0091444E" w:rsidRPr="00615693">
        <w:rPr>
          <w:rFonts w:cstheme="minorHAnsi"/>
          <w:lang w:val="en-GB"/>
        </w:rPr>
        <w:t xml:space="preserve"> </w:t>
      </w:r>
      <w:r>
        <w:rPr>
          <w:rFonts w:cstheme="minorHAnsi"/>
          <w:lang w:val="en-GB"/>
        </w:rPr>
        <w:t xml:space="preserve">for the </w:t>
      </w:r>
      <w:proofErr w:type="gramStart"/>
      <w:r>
        <w:rPr>
          <w:rFonts w:cstheme="minorHAnsi"/>
          <w:lang w:val="en-GB"/>
        </w:rPr>
        <w:t>WVTNP</w:t>
      </w:r>
      <w:proofErr w:type="gramEnd"/>
      <w:r>
        <w:rPr>
          <w:rFonts w:cstheme="minorHAnsi"/>
          <w:lang w:val="en-GB"/>
        </w:rPr>
        <w:t xml:space="preserve"> and </w:t>
      </w:r>
      <w:r w:rsidR="00043330">
        <w:rPr>
          <w:rFonts w:cstheme="minorHAnsi"/>
          <w:lang w:val="en-GB"/>
        </w:rPr>
        <w:t>I am sure these will</w:t>
      </w:r>
      <w:r w:rsidR="00A27124">
        <w:rPr>
          <w:rFonts w:cstheme="minorHAnsi"/>
          <w:lang w:val="en-GB"/>
        </w:rPr>
        <w:t xml:space="preserve"> </w:t>
      </w:r>
      <w:r w:rsidR="006C496D">
        <w:rPr>
          <w:rFonts w:cstheme="minorHAnsi"/>
          <w:lang w:val="en-GB"/>
        </w:rPr>
        <w:t xml:space="preserve">win </w:t>
      </w:r>
      <w:r w:rsidR="00A27124">
        <w:rPr>
          <w:rFonts w:cstheme="minorHAnsi"/>
          <w:lang w:val="en-GB"/>
        </w:rPr>
        <w:t xml:space="preserve">the support of </w:t>
      </w:r>
      <w:r w:rsidR="006F3F60">
        <w:rPr>
          <w:rFonts w:cstheme="minorHAnsi"/>
          <w:lang w:val="en-GB"/>
        </w:rPr>
        <w:t xml:space="preserve">all </w:t>
      </w:r>
      <w:r w:rsidR="006F0DE8" w:rsidRPr="00615693">
        <w:rPr>
          <w:rFonts w:cstheme="minorHAnsi"/>
          <w:lang w:val="en-GB"/>
        </w:rPr>
        <w:t xml:space="preserve">communities </w:t>
      </w:r>
      <w:r w:rsidR="006F3F60">
        <w:rPr>
          <w:rFonts w:cstheme="minorHAnsi"/>
          <w:lang w:val="en-GB"/>
        </w:rPr>
        <w:t xml:space="preserve">from Sydenham to </w:t>
      </w:r>
      <w:proofErr w:type="spellStart"/>
      <w:r w:rsidR="006F3F60">
        <w:rPr>
          <w:rFonts w:cstheme="minorHAnsi"/>
          <w:lang w:val="en-GB"/>
        </w:rPr>
        <w:t>Bulgana</w:t>
      </w:r>
      <w:proofErr w:type="spellEnd"/>
      <w:r w:rsidR="006F0DE8" w:rsidRPr="00615693">
        <w:rPr>
          <w:rFonts w:cstheme="minorHAnsi"/>
          <w:lang w:val="en-GB"/>
        </w:rPr>
        <w:t>.</w:t>
      </w:r>
      <w:r w:rsidR="002436F8" w:rsidRPr="00615693">
        <w:rPr>
          <w:rFonts w:cstheme="minorHAnsi"/>
          <w:lang w:val="en-GB"/>
        </w:rPr>
        <w:t xml:space="preserve"> I ask you to please stop </w:t>
      </w:r>
      <w:r w:rsidR="006F3F60">
        <w:rPr>
          <w:rFonts w:cstheme="minorHAnsi"/>
          <w:lang w:val="en-GB"/>
        </w:rPr>
        <w:t xml:space="preserve">the current project and send it </w:t>
      </w:r>
      <w:r w:rsidR="002436F8" w:rsidRPr="00615693">
        <w:rPr>
          <w:rFonts w:cstheme="minorHAnsi"/>
          <w:lang w:val="en-GB"/>
        </w:rPr>
        <w:t>back to the drawing board</w:t>
      </w:r>
      <w:r w:rsidR="00670801">
        <w:rPr>
          <w:rFonts w:cstheme="minorHAnsi"/>
          <w:lang w:val="en-GB"/>
        </w:rPr>
        <w:t xml:space="preserve"> </w:t>
      </w:r>
      <w:r w:rsidR="00670801" w:rsidRPr="00615693">
        <w:rPr>
          <w:rFonts w:cstheme="minorHAnsi"/>
          <w:lang w:val="en-GB"/>
        </w:rPr>
        <w:t>to deliver the project in a way that minimises the impact on our communities and environment.</w:t>
      </w:r>
    </w:p>
    <w:p w14:paraId="2F83FE1B" w14:textId="77777777" w:rsidR="00615693" w:rsidRPr="00615693" w:rsidRDefault="00615693" w:rsidP="00615693">
      <w:pPr>
        <w:spacing w:after="0"/>
        <w:rPr>
          <w:rFonts w:cstheme="minorHAnsi"/>
          <w:lang w:val="en-GB"/>
        </w:rPr>
      </w:pPr>
    </w:p>
    <w:p w14:paraId="75B8213B" w14:textId="32E4E485" w:rsidR="00615693" w:rsidRDefault="00615693" w:rsidP="00615693">
      <w:pPr>
        <w:spacing w:after="0"/>
        <w:rPr>
          <w:rFonts w:cstheme="minorHAnsi"/>
          <w:lang w:val="en-GB"/>
        </w:rPr>
      </w:pPr>
      <w:r w:rsidRPr="00615693">
        <w:rPr>
          <w:rFonts w:cstheme="minorHAnsi"/>
          <w:lang w:val="en-GB"/>
        </w:rPr>
        <w:t xml:space="preserve">The impacts these proposed </w:t>
      </w:r>
      <w:r w:rsidR="00164AFF">
        <w:rPr>
          <w:rFonts w:cstheme="minorHAnsi"/>
          <w:lang w:val="en-GB"/>
        </w:rPr>
        <w:t xml:space="preserve">overhead </w:t>
      </w:r>
      <w:r w:rsidRPr="00615693">
        <w:rPr>
          <w:rFonts w:cstheme="minorHAnsi"/>
          <w:lang w:val="en-GB"/>
        </w:rPr>
        <w:t xml:space="preserve">transmission lines </w:t>
      </w:r>
      <w:r w:rsidR="008A3988" w:rsidRPr="00615693">
        <w:rPr>
          <w:rFonts w:cstheme="minorHAnsi"/>
          <w:lang w:val="en-GB"/>
        </w:rPr>
        <w:t>will be</w:t>
      </w:r>
      <w:r w:rsidRPr="00615693">
        <w:rPr>
          <w:rFonts w:cstheme="minorHAnsi"/>
          <w:lang w:val="en-GB"/>
        </w:rPr>
        <w:t xml:space="preserve"> permanent and cannot be mitigated later. What will you do for the thousands of Victorians that will be impacted by the proposed transmission lines? I urge you to please step forward and help drive the future thinking required to provide </w:t>
      </w:r>
      <w:r w:rsidR="00164AFF">
        <w:rPr>
          <w:rFonts w:cstheme="minorHAnsi"/>
          <w:lang w:val="en-GB"/>
        </w:rPr>
        <w:t>the</w:t>
      </w:r>
      <w:r w:rsidR="00164AFF" w:rsidRPr="00615693">
        <w:rPr>
          <w:rFonts w:cstheme="minorHAnsi"/>
          <w:lang w:val="en-GB"/>
        </w:rPr>
        <w:t xml:space="preserve"> </w:t>
      </w:r>
      <w:r w:rsidRPr="00615693">
        <w:rPr>
          <w:rFonts w:cstheme="minorHAnsi"/>
          <w:lang w:val="en-GB"/>
        </w:rPr>
        <w:t xml:space="preserve">renewable energy </w:t>
      </w:r>
      <w:r w:rsidR="00051756">
        <w:rPr>
          <w:rFonts w:cstheme="minorHAnsi"/>
          <w:lang w:val="en-GB"/>
        </w:rPr>
        <w:t xml:space="preserve">transmission </w:t>
      </w:r>
      <w:r w:rsidRPr="00615693">
        <w:rPr>
          <w:rFonts w:cstheme="minorHAnsi"/>
          <w:lang w:val="en-GB"/>
        </w:rPr>
        <w:t>solution that Victorians, all Australians</w:t>
      </w:r>
      <w:r w:rsidR="00164AFF">
        <w:rPr>
          <w:rFonts w:cstheme="minorHAnsi"/>
          <w:lang w:val="en-GB"/>
        </w:rPr>
        <w:t>,</w:t>
      </w:r>
      <w:r w:rsidRPr="00615693">
        <w:rPr>
          <w:rFonts w:cstheme="minorHAnsi"/>
          <w:lang w:val="en-GB"/>
        </w:rPr>
        <w:t xml:space="preserve"> and our natural environment deserve.  </w:t>
      </w:r>
    </w:p>
    <w:p w14:paraId="33DFC2F4" w14:textId="77777777" w:rsidR="00A27124" w:rsidRPr="00615693" w:rsidRDefault="00A27124" w:rsidP="00615693">
      <w:pPr>
        <w:spacing w:after="0"/>
        <w:rPr>
          <w:rFonts w:cstheme="minorHAnsi"/>
          <w:lang w:val="en-GB"/>
        </w:rPr>
      </w:pPr>
    </w:p>
    <w:p w14:paraId="2A46E17C" w14:textId="77777777" w:rsidR="00FC6B50" w:rsidRPr="00615693" w:rsidRDefault="00FC6B50" w:rsidP="00615693">
      <w:pPr>
        <w:spacing w:after="0"/>
        <w:rPr>
          <w:rFonts w:cstheme="minorHAnsi"/>
          <w:lang w:val="en-GB"/>
        </w:rPr>
      </w:pPr>
      <w:r w:rsidRPr="00615693">
        <w:rPr>
          <w:rFonts w:cstheme="minorHAnsi"/>
          <w:lang w:val="en-GB"/>
        </w:rPr>
        <w:t>Regards,</w:t>
      </w:r>
    </w:p>
    <w:p w14:paraId="7C451986" w14:textId="77777777" w:rsidR="00E75A88" w:rsidRDefault="00603452" w:rsidP="00121A45">
      <w:pPr>
        <w:rPr>
          <w:lang w:val="en-GB"/>
        </w:rPr>
      </w:pPr>
      <w:r>
        <w:t xml:space="preserve"> </w:t>
      </w:r>
    </w:p>
    <w:sectPr w:rsidR="00E75A88" w:rsidSect="00404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FFF"/>
    <w:multiLevelType w:val="singleLevel"/>
    <w:tmpl w:val="2E9C7A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7B97C71"/>
    <w:multiLevelType w:val="hybridMultilevel"/>
    <w:tmpl w:val="AC2A59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63C19"/>
    <w:multiLevelType w:val="hybridMultilevel"/>
    <w:tmpl w:val="79705D2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0EA8713D"/>
    <w:multiLevelType w:val="singleLevel"/>
    <w:tmpl w:val="CE88B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1DC491F"/>
    <w:multiLevelType w:val="singleLevel"/>
    <w:tmpl w:val="9170E1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12D0668B"/>
    <w:multiLevelType w:val="singleLevel"/>
    <w:tmpl w:val="619892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F7507"/>
    <w:multiLevelType w:val="hybridMultilevel"/>
    <w:tmpl w:val="1CA4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745B8"/>
    <w:multiLevelType w:val="hybridMultilevel"/>
    <w:tmpl w:val="F6D60C60"/>
    <w:lvl w:ilvl="0" w:tplc="5022BDB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650F3ACA"/>
    <w:multiLevelType w:val="hybridMultilevel"/>
    <w:tmpl w:val="51D8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B909D1"/>
    <w:multiLevelType w:val="hybridMultilevel"/>
    <w:tmpl w:val="7B62E5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71620246"/>
    <w:multiLevelType w:val="hybridMultilevel"/>
    <w:tmpl w:val="D49C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93F0E"/>
    <w:multiLevelType w:val="hybridMultilevel"/>
    <w:tmpl w:val="672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7"/>
  </w:num>
  <w:num w:numId="6">
    <w:abstractNumId w:val="2"/>
  </w:num>
  <w:num w:numId="7">
    <w:abstractNumId w:val="5"/>
  </w:num>
  <w:num w:numId="8">
    <w:abstractNumId w:val="4"/>
  </w:num>
  <w:num w:numId="9">
    <w:abstractNumId w:val="3"/>
  </w:num>
  <w:num w:numId="10">
    <w:abstractNumId w:val="8"/>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51"/>
    <w:rsid w:val="00010326"/>
    <w:rsid w:val="00034301"/>
    <w:rsid w:val="00036CAA"/>
    <w:rsid w:val="00043330"/>
    <w:rsid w:val="000442D3"/>
    <w:rsid w:val="00051756"/>
    <w:rsid w:val="00054D30"/>
    <w:rsid w:val="0006208D"/>
    <w:rsid w:val="000A08A5"/>
    <w:rsid w:val="000A5DD2"/>
    <w:rsid w:val="000A7A9C"/>
    <w:rsid w:val="000B5638"/>
    <w:rsid w:val="000C6139"/>
    <w:rsid w:val="000D5D64"/>
    <w:rsid w:val="000E4766"/>
    <w:rsid w:val="000F2F7D"/>
    <w:rsid w:val="001041F8"/>
    <w:rsid w:val="00104F09"/>
    <w:rsid w:val="00121A45"/>
    <w:rsid w:val="00124AF1"/>
    <w:rsid w:val="00164AFF"/>
    <w:rsid w:val="001719CA"/>
    <w:rsid w:val="00171C2C"/>
    <w:rsid w:val="00172955"/>
    <w:rsid w:val="00175683"/>
    <w:rsid w:val="00190C0E"/>
    <w:rsid w:val="00192C28"/>
    <w:rsid w:val="001A711C"/>
    <w:rsid w:val="001B0222"/>
    <w:rsid w:val="001B33A1"/>
    <w:rsid w:val="001D2857"/>
    <w:rsid w:val="001E4917"/>
    <w:rsid w:val="001E752A"/>
    <w:rsid w:val="001E7A8F"/>
    <w:rsid w:val="001F3C2B"/>
    <w:rsid w:val="0020247A"/>
    <w:rsid w:val="0021083F"/>
    <w:rsid w:val="00226CE6"/>
    <w:rsid w:val="002371E6"/>
    <w:rsid w:val="002436F8"/>
    <w:rsid w:val="00250A48"/>
    <w:rsid w:val="00265B5C"/>
    <w:rsid w:val="00265D5B"/>
    <w:rsid w:val="002667BD"/>
    <w:rsid w:val="002674CA"/>
    <w:rsid w:val="00267568"/>
    <w:rsid w:val="00274015"/>
    <w:rsid w:val="00277B67"/>
    <w:rsid w:val="0029080F"/>
    <w:rsid w:val="00294590"/>
    <w:rsid w:val="002948A6"/>
    <w:rsid w:val="002C7578"/>
    <w:rsid w:val="002D79EF"/>
    <w:rsid w:val="002F0CC1"/>
    <w:rsid w:val="0030363B"/>
    <w:rsid w:val="003133A5"/>
    <w:rsid w:val="00317D14"/>
    <w:rsid w:val="003521E8"/>
    <w:rsid w:val="003611D0"/>
    <w:rsid w:val="00365469"/>
    <w:rsid w:val="00374769"/>
    <w:rsid w:val="003A281F"/>
    <w:rsid w:val="003C3488"/>
    <w:rsid w:val="003E4EA5"/>
    <w:rsid w:val="003F2C8E"/>
    <w:rsid w:val="00404BC4"/>
    <w:rsid w:val="004112D0"/>
    <w:rsid w:val="004125D3"/>
    <w:rsid w:val="00415444"/>
    <w:rsid w:val="00465783"/>
    <w:rsid w:val="00485713"/>
    <w:rsid w:val="004A53AE"/>
    <w:rsid w:val="004C22E5"/>
    <w:rsid w:val="004E39C5"/>
    <w:rsid w:val="004E7EFC"/>
    <w:rsid w:val="004F1D5B"/>
    <w:rsid w:val="004F1EE4"/>
    <w:rsid w:val="004F6D39"/>
    <w:rsid w:val="005051F6"/>
    <w:rsid w:val="00512DCF"/>
    <w:rsid w:val="00563DC8"/>
    <w:rsid w:val="0059243E"/>
    <w:rsid w:val="005B7AF3"/>
    <w:rsid w:val="005C4254"/>
    <w:rsid w:val="005D1E6B"/>
    <w:rsid w:val="005E6C39"/>
    <w:rsid w:val="00603452"/>
    <w:rsid w:val="00605BF1"/>
    <w:rsid w:val="00615693"/>
    <w:rsid w:val="00670801"/>
    <w:rsid w:val="00681C8A"/>
    <w:rsid w:val="00690D7E"/>
    <w:rsid w:val="006A01F8"/>
    <w:rsid w:val="006A1986"/>
    <w:rsid w:val="006B0C67"/>
    <w:rsid w:val="006B0CC4"/>
    <w:rsid w:val="006C496D"/>
    <w:rsid w:val="006F0DE8"/>
    <w:rsid w:val="006F3F60"/>
    <w:rsid w:val="00716A41"/>
    <w:rsid w:val="00717CE3"/>
    <w:rsid w:val="007205EC"/>
    <w:rsid w:val="00723616"/>
    <w:rsid w:val="00724EE4"/>
    <w:rsid w:val="00727A32"/>
    <w:rsid w:val="0073376A"/>
    <w:rsid w:val="00736978"/>
    <w:rsid w:val="00751066"/>
    <w:rsid w:val="00754ADE"/>
    <w:rsid w:val="007902FA"/>
    <w:rsid w:val="00793368"/>
    <w:rsid w:val="00796AA4"/>
    <w:rsid w:val="007B3FA9"/>
    <w:rsid w:val="007C164A"/>
    <w:rsid w:val="007C2B85"/>
    <w:rsid w:val="007E22E5"/>
    <w:rsid w:val="00814916"/>
    <w:rsid w:val="00820BF8"/>
    <w:rsid w:val="00835020"/>
    <w:rsid w:val="0083545C"/>
    <w:rsid w:val="008626C1"/>
    <w:rsid w:val="0087420D"/>
    <w:rsid w:val="00883A74"/>
    <w:rsid w:val="0088590E"/>
    <w:rsid w:val="008A3988"/>
    <w:rsid w:val="008A4192"/>
    <w:rsid w:val="008B3405"/>
    <w:rsid w:val="008C3747"/>
    <w:rsid w:val="008D64B2"/>
    <w:rsid w:val="008E1DFF"/>
    <w:rsid w:val="008E3057"/>
    <w:rsid w:val="008E7C6F"/>
    <w:rsid w:val="009048D5"/>
    <w:rsid w:val="009127E7"/>
    <w:rsid w:val="0091444E"/>
    <w:rsid w:val="00916769"/>
    <w:rsid w:val="00943594"/>
    <w:rsid w:val="0094479B"/>
    <w:rsid w:val="00953580"/>
    <w:rsid w:val="00955241"/>
    <w:rsid w:val="009A2469"/>
    <w:rsid w:val="009A2C64"/>
    <w:rsid w:val="009A3FF7"/>
    <w:rsid w:val="009C58CE"/>
    <w:rsid w:val="009E1259"/>
    <w:rsid w:val="00A154C4"/>
    <w:rsid w:val="00A27124"/>
    <w:rsid w:val="00A336A1"/>
    <w:rsid w:val="00A35375"/>
    <w:rsid w:val="00A44EEC"/>
    <w:rsid w:val="00A477D1"/>
    <w:rsid w:val="00A707FB"/>
    <w:rsid w:val="00A729FF"/>
    <w:rsid w:val="00A92C45"/>
    <w:rsid w:val="00A9677D"/>
    <w:rsid w:val="00AA7F7F"/>
    <w:rsid w:val="00AB34D0"/>
    <w:rsid w:val="00AC4569"/>
    <w:rsid w:val="00AE0FB0"/>
    <w:rsid w:val="00AE13F6"/>
    <w:rsid w:val="00AE169C"/>
    <w:rsid w:val="00AE7598"/>
    <w:rsid w:val="00B004BF"/>
    <w:rsid w:val="00B03E74"/>
    <w:rsid w:val="00B049DD"/>
    <w:rsid w:val="00B07B56"/>
    <w:rsid w:val="00B107DC"/>
    <w:rsid w:val="00B36908"/>
    <w:rsid w:val="00B37DC5"/>
    <w:rsid w:val="00B479A8"/>
    <w:rsid w:val="00B53D96"/>
    <w:rsid w:val="00B6109D"/>
    <w:rsid w:val="00B66829"/>
    <w:rsid w:val="00B7391C"/>
    <w:rsid w:val="00BB63E9"/>
    <w:rsid w:val="00BB6C60"/>
    <w:rsid w:val="00BC7D4C"/>
    <w:rsid w:val="00BD3FD3"/>
    <w:rsid w:val="00BF6896"/>
    <w:rsid w:val="00C00CD6"/>
    <w:rsid w:val="00C075F0"/>
    <w:rsid w:val="00C2764E"/>
    <w:rsid w:val="00C27E31"/>
    <w:rsid w:val="00C306DE"/>
    <w:rsid w:val="00C34612"/>
    <w:rsid w:val="00C45CE2"/>
    <w:rsid w:val="00C513E3"/>
    <w:rsid w:val="00C51669"/>
    <w:rsid w:val="00C65A90"/>
    <w:rsid w:val="00C83894"/>
    <w:rsid w:val="00CB3243"/>
    <w:rsid w:val="00CB3D3B"/>
    <w:rsid w:val="00CC1EF2"/>
    <w:rsid w:val="00CD44BA"/>
    <w:rsid w:val="00CD7FB8"/>
    <w:rsid w:val="00CE2FCE"/>
    <w:rsid w:val="00CE4071"/>
    <w:rsid w:val="00CE6051"/>
    <w:rsid w:val="00CF32AB"/>
    <w:rsid w:val="00D0446D"/>
    <w:rsid w:val="00D1143F"/>
    <w:rsid w:val="00D11549"/>
    <w:rsid w:val="00D24B8C"/>
    <w:rsid w:val="00D31BC2"/>
    <w:rsid w:val="00D340E8"/>
    <w:rsid w:val="00D6307B"/>
    <w:rsid w:val="00D70FAF"/>
    <w:rsid w:val="00D77046"/>
    <w:rsid w:val="00D80725"/>
    <w:rsid w:val="00D85159"/>
    <w:rsid w:val="00DA44D0"/>
    <w:rsid w:val="00DC41C9"/>
    <w:rsid w:val="00DD269B"/>
    <w:rsid w:val="00DD64B7"/>
    <w:rsid w:val="00DF0DBB"/>
    <w:rsid w:val="00DF65A9"/>
    <w:rsid w:val="00E0771F"/>
    <w:rsid w:val="00E138C1"/>
    <w:rsid w:val="00E26D43"/>
    <w:rsid w:val="00E750CE"/>
    <w:rsid w:val="00E757F5"/>
    <w:rsid w:val="00E75A88"/>
    <w:rsid w:val="00E86F59"/>
    <w:rsid w:val="00E9798D"/>
    <w:rsid w:val="00EA16E9"/>
    <w:rsid w:val="00EA73E7"/>
    <w:rsid w:val="00EC1DE1"/>
    <w:rsid w:val="00EC3C45"/>
    <w:rsid w:val="00ED50F8"/>
    <w:rsid w:val="00ED6FF3"/>
    <w:rsid w:val="00ED7275"/>
    <w:rsid w:val="00EE0451"/>
    <w:rsid w:val="00EF1271"/>
    <w:rsid w:val="00EF18F7"/>
    <w:rsid w:val="00F46EF1"/>
    <w:rsid w:val="00F71FDF"/>
    <w:rsid w:val="00F752E5"/>
    <w:rsid w:val="00F92CE9"/>
    <w:rsid w:val="00FC6B50"/>
    <w:rsid w:val="00FC7C03"/>
    <w:rsid w:val="00FE3375"/>
    <w:rsid w:val="00FE41A9"/>
    <w:rsid w:val="00FE62C2"/>
    <w:rsid w:val="00FF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41F8"/>
  <w15:docId w15:val="{DB453870-C959-4493-B75B-71BF1778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3F"/>
  </w:style>
  <w:style w:type="paragraph" w:styleId="Heading4">
    <w:name w:val="heading 4"/>
    <w:basedOn w:val="Normal"/>
    <w:link w:val="Heading4Char"/>
    <w:uiPriority w:val="9"/>
    <w:qFormat/>
    <w:rsid w:val="00EC1D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C8"/>
    <w:pPr>
      <w:widowControl w:val="0"/>
      <w:autoSpaceDE w:val="0"/>
      <w:autoSpaceDN w:val="0"/>
      <w:spacing w:before="46" w:after="0" w:line="240" w:lineRule="auto"/>
      <w:ind w:left="698" w:hanging="284"/>
    </w:pPr>
    <w:rPr>
      <w:rFonts w:ascii="Arial" w:eastAsia="Arial" w:hAnsi="Arial" w:cs="Arial"/>
      <w:lang w:eastAsia="en-AU" w:bidi="en-AU"/>
    </w:rPr>
  </w:style>
  <w:style w:type="character" w:customStyle="1" w:styleId="Heading4Char">
    <w:name w:val="Heading 4 Char"/>
    <w:basedOn w:val="DefaultParagraphFont"/>
    <w:link w:val="Heading4"/>
    <w:uiPriority w:val="9"/>
    <w:rsid w:val="00EC1DE1"/>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EC1D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C1DE1"/>
    <w:rPr>
      <w:b/>
      <w:bCs/>
    </w:rPr>
  </w:style>
  <w:style w:type="character" w:customStyle="1" w:styleId="fusion-toggle-heading">
    <w:name w:val="fusion-toggle-heading"/>
    <w:basedOn w:val="DefaultParagraphFont"/>
    <w:rsid w:val="00EC1DE1"/>
  </w:style>
  <w:style w:type="character" w:styleId="Emphasis">
    <w:name w:val="Emphasis"/>
    <w:basedOn w:val="DefaultParagraphFont"/>
    <w:uiPriority w:val="20"/>
    <w:qFormat/>
    <w:rsid w:val="00EC1DE1"/>
    <w:rPr>
      <w:i/>
      <w:iCs/>
    </w:rPr>
  </w:style>
  <w:style w:type="character" w:styleId="Hyperlink">
    <w:name w:val="Hyperlink"/>
    <w:basedOn w:val="DefaultParagraphFont"/>
    <w:uiPriority w:val="99"/>
    <w:unhideWhenUsed/>
    <w:rsid w:val="00E86F59"/>
    <w:rPr>
      <w:color w:val="0000FF"/>
      <w:u w:val="single"/>
    </w:rPr>
  </w:style>
  <w:style w:type="character" w:styleId="CommentReference">
    <w:name w:val="annotation reference"/>
    <w:basedOn w:val="DefaultParagraphFont"/>
    <w:uiPriority w:val="99"/>
    <w:semiHidden/>
    <w:unhideWhenUsed/>
    <w:rsid w:val="00ED7275"/>
    <w:rPr>
      <w:sz w:val="16"/>
      <w:szCs w:val="16"/>
    </w:rPr>
  </w:style>
  <w:style w:type="paragraph" w:styleId="CommentText">
    <w:name w:val="annotation text"/>
    <w:basedOn w:val="Normal"/>
    <w:link w:val="CommentTextChar"/>
    <w:uiPriority w:val="99"/>
    <w:semiHidden/>
    <w:unhideWhenUsed/>
    <w:rsid w:val="00ED7275"/>
    <w:pPr>
      <w:spacing w:line="240" w:lineRule="auto"/>
    </w:pPr>
    <w:rPr>
      <w:sz w:val="20"/>
      <w:szCs w:val="20"/>
    </w:rPr>
  </w:style>
  <w:style w:type="character" w:customStyle="1" w:styleId="CommentTextChar">
    <w:name w:val="Comment Text Char"/>
    <w:basedOn w:val="DefaultParagraphFont"/>
    <w:link w:val="CommentText"/>
    <w:uiPriority w:val="99"/>
    <w:semiHidden/>
    <w:rsid w:val="00ED7275"/>
    <w:rPr>
      <w:sz w:val="20"/>
      <w:szCs w:val="20"/>
    </w:rPr>
  </w:style>
  <w:style w:type="paragraph" w:styleId="CommentSubject">
    <w:name w:val="annotation subject"/>
    <w:basedOn w:val="CommentText"/>
    <w:next w:val="CommentText"/>
    <w:link w:val="CommentSubjectChar"/>
    <w:uiPriority w:val="99"/>
    <w:semiHidden/>
    <w:unhideWhenUsed/>
    <w:rsid w:val="00ED7275"/>
    <w:rPr>
      <w:b/>
      <w:bCs/>
    </w:rPr>
  </w:style>
  <w:style w:type="character" w:customStyle="1" w:styleId="CommentSubjectChar">
    <w:name w:val="Comment Subject Char"/>
    <w:basedOn w:val="CommentTextChar"/>
    <w:link w:val="CommentSubject"/>
    <w:uiPriority w:val="99"/>
    <w:semiHidden/>
    <w:rsid w:val="00ED7275"/>
    <w:rPr>
      <w:b/>
      <w:bCs/>
      <w:sz w:val="20"/>
      <w:szCs w:val="20"/>
    </w:rPr>
  </w:style>
  <w:style w:type="paragraph" w:styleId="Revision">
    <w:name w:val="Revision"/>
    <w:hidden/>
    <w:uiPriority w:val="99"/>
    <w:semiHidden/>
    <w:rsid w:val="00ED7275"/>
    <w:pPr>
      <w:spacing w:after="0" w:line="240" w:lineRule="auto"/>
    </w:pPr>
  </w:style>
  <w:style w:type="paragraph" w:styleId="BalloonText">
    <w:name w:val="Balloon Text"/>
    <w:basedOn w:val="Normal"/>
    <w:link w:val="BalloonTextChar"/>
    <w:uiPriority w:val="99"/>
    <w:semiHidden/>
    <w:unhideWhenUsed/>
    <w:rsid w:val="0059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2733">
      <w:bodyDiv w:val="1"/>
      <w:marLeft w:val="0"/>
      <w:marRight w:val="0"/>
      <w:marTop w:val="0"/>
      <w:marBottom w:val="0"/>
      <w:divBdr>
        <w:top w:val="none" w:sz="0" w:space="0" w:color="auto"/>
        <w:left w:val="none" w:sz="0" w:space="0" w:color="auto"/>
        <w:bottom w:val="none" w:sz="0" w:space="0" w:color="auto"/>
        <w:right w:val="none" w:sz="0" w:space="0" w:color="auto"/>
      </w:divBdr>
    </w:div>
    <w:div w:id="341398852">
      <w:bodyDiv w:val="1"/>
      <w:marLeft w:val="0"/>
      <w:marRight w:val="0"/>
      <w:marTop w:val="0"/>
      <w:marBottom w:val="0"/>
      <w:divBdr>
        <w:top w:val="none" w:sz="0" w:space="0" w:color="auto"/>
        <w:left w:val="none" w:sz="0" w:space="0" w:color="auto"/>
        <w:bottom w:val="none" w:sz="0" w:space="0" w:color="auto"/>
        <w:right w:val="none" w:sz="0" w:space="0" w:color="auto"/>
      </w:divBdr>
    </w:div>
    <w:div w:id="955672669">
      <w:bodyDiv w:val="1"/>
      <w:marLeft w:val="0"/>
      <w:marRight w:val="0"/>
      <w:marTop w:val="0"/>
      <w:marBottom w:val="0"/>
      <w:divBdr>
        <w:top w:val="none" w:sz="0" w:space="0" w:color="auto"/>
        <w:left w:val="none" w:sz="0" w:space="0" w:color="auto"/>
        <w:bottom w:val="none" w:sz="0" w:space="0" w:color="auto"/>
        <w:right w:val="none" w:sz="0" w:space="0" w:color="auto"/>
      </w:divBdr>
      <w:divsChild>
        <w:div w:id="148373731">
          <w:marLeft w:val="0"/>
          <w:marRight w:val="0"/>
          <w:marTop w:val="0"/>
          <w:marBottom w:val="0"/>
          <w:divBdr>
            <w:top w:val="none" w:sz="0" w:space="0" w:color="auto"/>
            <w:left w:val="none" w:sz="0" w:space="0" w:color="auto"/>
            <w:bottom w:val="none" w:sz="0" w:space="0" w:color="auto"/>
            <w:right w:val="none" w:sz="0" w:space="0" w:color="auto"/>
          </w:divBdr>
        </w:div>
        <w:div w:id="1969386999">
          <w:marLeft w:val="0"/>
          <w:marRight w:val="0"/>
          <w:marTop w:val="0"/>
          <w:marBottom w:val="0"/>
          <w:divBdr>
            <w:top w:val="none" w:sz="0" w:space="0" w:color="auto"/>
            <w:left w:val="none" w:sz="0" w:space="0" w:color="auto"/>
            <w:bottom w:val="none" w:sz="0" w:space="0" w:color="auto"/>
            <w:right w:val="none" w:sz="0" w:space="0" w:color="auto"/>
          </w:divBdr>
          <w:divsChild>
            <w:div w:id="2105298162">
              <w:marLeft w:val="0"/>
              <w:marRight w:val="0"/>
              <w:marTop w:val="0"/>
              <w:marBottom w:val="0"/>
              <w:divBdr>
                <w:top w:val="none" w:sz="0" w:space="0" w:color="auto"/>
                <w:left w:val="none" w:sz="0" w:space="0" w:color="auto"/>
                <w:bottom w:val="none" w:sz="0" w:space="0" w:color="auto"/>
                <w:right w:val="none" w:sz="0" w:space="0" w:color="auto"/>
              </w:divBdr>
              <w:divsChild>
                <w:div w:id="914171920">
                  <w:marLeft w:val="0"/>
                  <w:marRight w:val="0"/>
                  <w:marTop w:val="0"/>
                  <w:marBottom w:val="0"/>
                  <w:divBdr>
                    <w:top w:val="none" w:sz="0" w:space="0" w:color="auto"/>
                    <w:left w:val="none" w:sz="0" w:space="0" w:color="auto"/>
                    <w:bottom w:val="none" w:sz="0" w:space="0" w:color="auto"/>
                    <w:right w:val="none" w:sz="0" w:space="0" w:color="auto"/>
                  </w:divBdr>
                  <w:divsChild>
                    <w:div w:id="2099255612">
                      <w:marLeft w:val="0"/>
                      <w:marRight w:val="0"/>
                      <w:marTop w:val="0"/>
                      <w:marBottom w:val="0"/>
                      <w:divBdr>
                        <w:top w:val="none" w:sz="0" w:space="0" w:color="auto"/>
                        <w:left w:val="none" w:sz="0" w:space="0" w:color="auto"/>
                        <w:bottom w:val="none" w:sz="0" w:space="0" w:color="auto"/>
                        <w:right w:val="none" w:sz="0" w:space="0" w:color="auto"/>
                      </w:divBdr>
                    </w:div>
                    <w:div w:id="587614251">
                      <w:marLeft w:val="0"/>
                      <w:marRight w:val="0"/>
                      <w:marTop w:val="0"/>
                      <w:marBottom w:val="0"/>
                      <w:divBdr>
                        <w:top w:val="none" w:sz="0" w:space="0" w:color="auto"/>
                        <w:left w:val="none" w:sz="0" w:space="0" w:color="auto"/>
                        <w:bottom w:val="none" w:sz="0" w:space="0" w:color="auto"/>
                        <w:right w:val="none" w:sz="0" w:space="0" w:color="auto"/>
                      </w:divBdr>
                      <w:divsChild>
                        <w:div w:id="827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0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ning.vic.gov.au/__data/assets/pdf_file/0020/506504/WVTNP-EES-Scoping-Requirements-final.pdf" TargetMode="External"/><Relationship Id="rId3" Type="http://schemas.openxmlformats.org/officeDocument/2006/relationships/settings" Target="settings.xml"/><Relationship Id="rId7" Type="http://schemas.openxmlformats.org/officeDocument/2006/relationships/hyperlink" Target="https://www.westvictnp.com.au/assets/resources/Underground-construction-summary-November-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abool.vic.gov.au/files/content/public/about-council/large-projects-impacting-moorabool/western-victoria-transmission-network-project/wvtnp-high-level-hvdc-alternative-scoping-report.pdf?utm_source=open_letter&amp;utm_medium=letter&amp;utm_campaign=link_click" TargetMode="External"/><Relationship Id="rId5" Type="http://schemas.openxmlformats.org/officeDocument/2006/relationships/hyperlink" Target="https://www.tdworld.com/grid-innovations/transmission/article/20966809/reimagining-the-gr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Powerline%20Fight\Campaign\Letter%20Writing\New%20LW%20Campaign%20Dec%202021\Stop%20AusNet%20Towers%20-%20Project%20Op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Stop AusNet Towers - Project Options.dotx</Template>
  <TotalTime>2</TotalTime>
  <Pages>2</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Darren Edwards</cp:lastModifiedBy>
  <cp:revision>2</cp:revision>
  <dcterms:created xsi:type="dcterms:W3CDTF">2022-01-31T03:53:00Z</dcterms:created>
  <dcterms:modified xsi:type="dcterms:W3CDTF">2022-01-31T03:53:00Z</dcterms:modified>
</cp:coreProperties>
</file>